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2" w:rsidRPr="006C5998" w:rsidRDefault="00215DCA" w:rsidP="00144122">
      <w:pPr>
        <w:tabs>
          <w:tab w:val="left" w:pos="7371"/>
        </w:tabs>
        <w:spacing w:after="0" w:line="240" w:lineRule="auto"/>
        <w:ind w:right="1701"/>
        <w:jc w:val="right"/>
        <w:rPr>
          <w:b/>
          <w:color w:val="FF0000"/>
          <w:sz w:val="24"/>
          <w:szCs w:val="20"/>
          <w:lang w:val="en-GB"/>
        </w:rPr>
      </w:pPr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254567EF" wp14:editId="72B10301">
            <wp:simplePos x="0" y="0"/>
            <wp:positionH relativeFrom="column">
              <wp:posOffset>4919980</wp:posOffset>
            </wp:positionH>
            <wp:positionV relativeFrom="paragraph">
              <wp:posOffset>-167944</wp:posOffset>
            </wp:positionV>
            <wp:extent cx="914400" cy="914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4F 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22" w:rsidRPr="00105E7A">
        <w:rPr>
          <w:b/>
          <w:sz w:val="24"/>
          <w:szCs w:val="20"/>
          <w:lang w:val="en-GB"/>
        </w:rPr>
        <w:t xml:space="preserve">Parents for Future </w:t>
      </w:r>
      <w:r w:rsidR="00144122">
        <w:rPr>
          <w:b/>
          <w:color w:val="FF0000"/>
          <w:sz w:val="24"/>
          <w:szCs w:val="20"/>
          <w:lang w:val="en-GB"/>
        </w:rPr>
        <w:t>&lt;</w:t>
      </w:r>
      <w:proofErr w:type="spellStart"/>
      <w:r w:rsidR="00144122">
        <w:rPr>
          <w:b/>
          <w:color w:val="FF0000"/>
          <w:sz w:val="24"/>
          <w:szCs w:val="20"/>
          <w:lang w:val="en-GB"/>
        </w:rPr>
        <w:t>Stadt</w:t>
      </w:r>
      <w:proofErr w:type="spellEnd"/>
      <w:r w:rsidR="00144122">
        <w:rPr>
          <w:b/>
          <w:color w:val="FF0000"/>
          <w:sz w:val="24"/>
          <w:szCs w:val="20"/>
          <w:lang w:val="en-GB"/>
        </w:rPr>
        <w:t xml:space="preserve"> </w:t>
      </w:r>
      <w:proofErr w:type="spellStart"/>
      <w:r w:rsidR="00144122">
        <w:rPr>
          <w:b/>
          <w:color w:val="FF0000"/>
          <w:sz w:val="24"/>
          <w:szCs w:val="20"/>
          <w:lang w:val="en-GB"/>
        </w:rPr>
        <w:t>einfügen</w:t>
      </w:r>
      <w:proofErr w:type="spellEnd"/>
      <w:r w:rsidR="00144122">
        <w:rPr>
          <w:b/>
          <w:color w:val="FF0000"/>
          <w:sz w:val="24"/>
          <w:szCs w:val="20"/>
          <w:lang w:val="en-GB"/>
        </w:rPr>
        <w:t>&gt;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t>&lt;</w:t>
      </w:r>
      <w:proofErr w:type="spellStart"/>
      <w:r>
        <w:rPr>
          <w:color w:val="FF0000"/>
          <w:sz w:val="20"/>
          <w:szCs w:val="20"/>
          <w:lang w:val="en-GB"/>
        </w:rPr>
        <w:t>Mailadresse</w:t>
      </w:r>
      <w:proofErr w:type="spellEnd"/>
      <w:r w:rsidRPr="00105E7A">
        <w:rPr>
          <w:sz w:val="20"/>
          <w:szCs w:val="20"/>
          <w:lang w:val="en-GB"/>
        </w:rPr>
        <w:t>&gt;@parentsforfuture.de</w:t>
      </w:r>
    </w:p>
    <w:p w:rsidR="00144122" w:rsidRPr="00105E7A" w:rsidRDefault="00144122" w:rsidP="00144122">
      <w:pPr>
        <w:tabs>
          <w:tab w:val="left" w:pos="7371"/>
        </w:tabs>
        <w:spacing w:after="0" w:line="240" w:lineRule="auto"/>
        <w:ind w:right="1701"/>
        <w:jc w:val="right"/>
        <w:rPr>
          <w:sz w:val="20"/>
          <w:szCs w:val="20"/>
          <w:lang w:val="en-GB"/>
        </w:rPr>
      </w:pPr>
      <w:r w:rsidRPr="00105E7A">
        <w:rPr>
          <w:sz w:val="20"/>
          <w:szCs w:val="20"/>
          <w:lang w:val="en-GB"/>
        </w:rPr>
        <w:t>http://parentsforfuture.de/de/</w:t>
      </w:r>
    </w:p>
    <w:p w:rsidR="009B636E" w:rsidRPr="00144122" w:rsidRDefault="009B636E" w:rsidP="009B636E">
      <w:pPr>
        <w:spacing w:after="0" w:line="240" w:lineRule="auto"/>
        <w:ind w:right="1417"/>
        <w:jc w:val="right"/>
        <w:rPr>
          <w:b/>
          <w:sz w:val="14"/>
          <w:szCs w:val="20"/>
          <w:lang w:val="en-GB"/>
        </w:rPr>
      </w:pPr>
    </w:p>
    <w:p w:rsidR="00215DCA" w:rsidRPr="00215DCA" w:rsidRDefault="00215DCA" w:rsidP="00215DCA">
      <w:pPr>
        <w:tabs>
          <w:tab w:val="left" w:pos="5985"/>
        </w:tabs>
        <w:rPr>
          <w:color w:val="FF0000"/>
          <w:sz w:val="12"/>
          <w:szCs w:val="20"/>
          <w:lang w:val="en-GB"/>
        </w:rPr>
      </w:pPr>
      <w:r>
        <w:rPr>
          <w:color w:val="FF0000"/>
          <w:sz w:val="24"/>
          <w:szCs w:val="20"/>
          <w:lang w:val="en-GB"/>
        </w:rPr>
        <w:tab/>
      </w:r>
    </w:p>
    <w:p w:rsidR="002D3DF4" w:rsidRPr="001A5EF7" w:rsidRDefault="006C5998" w:rsidP="002D3DF4">
      <w:pPr>
        <w:jc w:val="right"/>
        <w:rPr>
          <w:sz w:val="24"/>
          <w:szCs w:val="20"/>
          <w:lang w:val="en-GB"/>
        </w:rPr>
      </w:pPr>
      <w:r w:rsidRPr="001A5EF7">
        <w:rPr>
          <w:color w:val="FF0000"/>
          <w:sz w:val="24"/>
          <w:szCs w:val="20"/>
          <w:lang w:val="en-GB"/>
        </w:rPr>
        <w:t>&lt;</w:t>
      </w:r>
      <w:proofErr w:type="spellStart"/>
      <w:r w:rsidRPr="001A5EF7">
        <w:rPr>
          <w:color w:val="FF0000"/>
          <w:sz w:val="24"/>
          <w:szCs w:val="20"/>
          <w:lang w:val="en-GB"/>
        </w:rPr>
        <w:t>Stadt</w:t>
      </w:r>
      <w:proofErr w:type="spellEnd"/>
      <w:r w:rsidRPr="001A5EF7">
        <w:rPr>
          <w:color w:val="FF0000"/>
          <w:sz w:val="24"/>
          <w:szCs w:val="20"/>
          <w:lang w:val="en-GB"/>
        </w:rPr>
        <w:t>&gt;</w:t>
      </w:r>
      <w:r w:rsidR="002D3DF4" w:rsidRPr="001A5EF7">
        <w:rPr>
          <w:color w:val="FF0000"/>
          <w:sz w:val="24"/>
          <w:szCs w:val="20"/>
          <w:lang w:val="en-GB"/>
        </w:rPr>
        <w:t xml:space="preserve">, </w:t>
      </w:r>
      <w:r w:rsidRPr="001A5EF7">
        <w:rPr>
          <w:color w:val="FF0000"/>
          <w:sz w:val="24"/>
          <w:szCs w:val="20"/>
          <w:lang w:val="en-GB"/>
        </w:rPr>
        <w:t>&lt;&gt;.&lt;&gt;</w:t>
      </w:r>
      <w:r w:rsidR="002D3DF4" w:rsidRPr="001A5EF7">
        <w:rPr>
          <w:sz w:val="24"/>
          <w:szCs w:val="20"/>
          <w:lang w:val="en-GB"/>
        </w:rPr>
        <w:t>.2019</w:t>
      </w:r>
    </w:p>
    <w:p w:rsidR="00AA6F44" w:rsidRDefault="00AA6F44" w:rsidP="00AA6F44">
      <w:pPr>
        <w:jc w:val="both"/>
        <w:rPr>
          <w:sz w:val="20"/>
          <w:szCs w:val="20"/>
        </w:rPr>
      </w:pPr>
      <w:r w:rsidRPr="00AA6F44">
        <w:rPr>
          <w:b/>
          <w:sz w:val="32"/>
          <w:szCs w:val="20"/>
        </w:rPr>
        <w:t xml:space="preserve">Offener Brief an die Schulleitungen im </w:t>
      </w:r>
      <w:r w:rsidRPr="006C5998">
        <w:rPr>
          <w:b/>
          <w:color w:val="FF0000"/>
          <w:sz w:val="32"/>
          <w:szCs w:val="20"/>
        </w:rPr>
        <w:t>Kreis</w:t>
      </w:r>
      <w:r w:rsidR="006C5998" w:rsidRPr="006C5998">
        <w:rPr>
          <w:b/>
          <w:color w:val="FF0000"/>
          <w:sz w:val="32"/>
          <w:szCs w:val="20"/>
        </w:rPr>
        <w:t>/Stadt/etc. _____</w:t>
      </w:r>
      <w:r>
        <w:rPr>
          <w:sz w:val="20"/>
          <w:szCs w:val="20"/>
        </w:rPr>
        <w:tab/>
      </w:r>
    </w:p>
    <w:p w:rsidR="0046622C" w:rsidRPr="00E570AD" w:rsidRDefault="00DC46F7" w:rsidP="00383803">
      <w:pPr>
        <w:jc w:val="both"/>
        <w:rPr>
          <w:sz w:val="24"/>
          <w:szCs w:val="20"/>
        </w:rPr>
      </w:pPr>
      <w:r w:rsidRPr="00E570AD">
        <w:rPr>
          <w:sz w:val="24"/>
          <w:szCs w:val="20"/>
        </w:rPr>
        <w:t>Sehr geehrte Schulleitung,</w:t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  <w:r w:rsidR="00AA6F44" w:rsidRPr="00E570AD">
        <w:rPr>
          <w:sz w:val="24"/>
          <w:szCs w:val="20"/>
        </w:rPr>
        <w:tab/>
      </w:r>
    </w:p>
    <w:p w:rsidR="00E97B1D" w:rsidRDefault="00435CB0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am </w:t>
      </w:r>
      <w:r w:rsidRPr="001F194C">
        <w:rPr>
          <w:b/>
          <w:sz w:val="24"/>
          <w:szCs w:val="20"/>
        </w:rPr>
        <w:t>29</w:t>
      </w:r>
      <w:r w:rsidR="006C5998" w:rsidRPr="001F194C">
        <w:rPr>
          <w:b/>
          <w:sz w:val="24"/>
          <w:szCs w:val="20"/>
        </w:rPr>
        <w:t>.</w:t>
      </w:r>
      <w:r w:rsidRPr="001F194C">
        <w:rPr>
          <w:b/>
          <w:sz w:val="24"/>
          <w:szCs w:val="20"/>
        </w:rPr>
        <w:t>11</w:t>
      </w:r>
      <w:r w:rsidR="006C5998" w:rsidRPr="001F194C">
        <w:rPr>
          <w:b/>
          <w:sz w:val="24"/>
          <w:szCs w:val="20"/>
        </w:rPr>
        <w:t>.2019</w:t>
      </w:r>
      <w:r w:rsidR="006C5998">
        <w:rPr>
          <w:sz w:val="24"/>
          <w:szCs w:val="20"/>
        </w:rPr>
        <w:t xml:space="preserve"> findet der </w:t>
      </w:r>
      <w:r w:rsidR="00FC0114">
        <w:rPr>
          <w:sz w:val="24"/>
          <w:szCs w:val="20"/>
        </w:rPr>
        <w:t>„</w:t>
      </w:r>
      <w:r w:rsidR="009E07EC">
        <w:rPr>
          <w:b/>
          <w:sz w:val="24"/>
          <w:szCs w:val="20"/>
        </w:rPr>
        <w:t>G</w:t>
      </w:r>
      <w:r w:rsidRPr="001F194C">
        <w:rPr>
          <w:b/>
          <w:sz w:val="24"/>
          <w:szCs w:val="20"/>
        </w:rPr>
        <w:t xml:space="preserve">lobal </w:t>
      </w:r>
      <w:r w:rsidR="009E07EC">
        <w:rPr>
          <w:b/>
          <w:sz w:val="24"/>
          <w:szCs w:val="20"/>
        </w:rPr>
        <w:t>D</w:t>
      </w:r>
      <w:r w:rsidRPr="001F194C">
        <w:rPr>
          <w:b/>
          <w:sz w:val="24"/>
          <w:szCs w:val="20"/>
        </w:rPr>
        <w:t xml:space="preserve">ay </w:t>
      </w:r>
      <w:proofErr w:type="spellStart"/>
      <w:r w:rsidRPr="001F194C">
        <w:rPr>
          <w:b/>
          <w:sz w:val="24"/>
          <w:szCs w:val="20"/>
        </w:rPr>
        <w:t>of</w:t>
      </w:r>
      <w:proofErr w:type="spellEnd"/>
      <w:r w:rsidRPr="001F194C">
        <w:rPr>
          <w:b/>
          <w:sz w:val="24"/>
          <w:szCs w:val="20"/>
        </w:rPr>
        <w:t xml:space="preserve"> </w:t>
      </w:r>
      <w:proofErr w:type="spellStart"/>
      <w:r w:rsidR="009E07EC">
        <w:rPr>
          <w:b/>
          <w:sz w:val="24"/>
          <w:szCs w:val="20"/>
        </w:rPr>
        <w:t>C</w:t>
      </w:r>
      <w:r w:rsidRPr="001F194C">
        <w:rPr>
          <w:b/>
          <w:sz w:val="24"/>
          <w:szCs w:val="20"/>
        </w:rPr>
        <w:t>limate</w:t>
      </w:r>
      <w:proofErr w:type="spellEnd"/>
      <w:r w:rsidRPr="001F194C">
        <w:rPr>
          <w:b/>
          <w:sz w:val="24"/>
          <w:szCs w:val="20"/>
        </w:rPr>
        <w:t xml:space="preserve"> </w:t>
      </w:r>
      <w:r w:rsidR="009E07EC">
        <w:rPr>
          <w:b/>
          <w:sz w:val="24"/>
          <w:szCs w:val="20"/>
        </w:rPr>
        <w:t>A</w:t>
      </w:r>
      <w:r w:rsidRPr="001F194C">
        <w:rPr>
          <w:b/>
          <w:sz w:val="24"/>
          <w:szCs w:val="20"/>
        </w:rPr>
        <w:t>ction</w:t>
      </w:r>
      <w:r w:rsidR="00FC0114">
        <w:rPr>
          <w:sz w:val="24"/>
          <w:szCs w:val="20"/>
        </w:rPr>
        <w:t>“</w:t>
      </w:r>
      <w:r w:rsidR="006C5998">
        <w:rPr>
          <w:sz w:val="24"/>
          <w:szCs w:val="20"/>
        </w:rPr>
        <w:t xml:space="preserve"> statt</w:t>
      </w:r>
      <w:r w:rsidR="00105E7A">
        <w:rPr>
          <w:sz w:val="24"/>
          <w:szCs w:val="20"/>
        </w:rPr>
        <w:t xml:space="preserve">, z.B. auch in </w:t>
      </w:r>
      <w:r w:rsidR="00105E7A" w:rsidRPr="00105E7A">
        <w:rPr>
          <w:color w:val="FF0000"/>
          <w:sz w:val="24"/>
          <w:szCs w:val="20"/>
        </w:rPr>
        <w:t>&lt;</w:t>
      </w:r>
      <w:r w:rsidR="009E07EC">
        <w:rPr>
          <w:color w:val="FF0000"/>
          <w:sz w:val="24"/>
          <w:szCs w:val="20"/>
        </w:rPr>
        <w:t>Ort/Zeit</w:t>
      </w:r>
      <w:r w:rsidR="00105E7A" w:rsidRPr="00105E7A">
        <w:rPr>
          <w:color w:val="FF0000"/>
          <w:sz w:val="24"/>
          <w:szCs w:val="20"/>
        </w:rPr>
        <w:t xml:space="preserve"> einfügen&gt;</w:t>
      </w:r>
      <w:r w:rsidR="006C5998">
        <w:rPr>
          <w:sz w:val="24"/>
          <w:szCs w:val="20"/>
        </w:rPr>
        <w:t xml:space="preserve">. Weltweit </w:t>
      </w:r>
      <w:r w:rsidR="006C5998" w:rsidRPr="006C5998">
        <w:rPr>
          <w:sz w:val="24"/>
          <w:szCs w:val="20"/>
        </w:rPr>
        <w:t>werden Menschen</w:t>
      </w:r>
      <w:r w:rsidR="00105E7A">
        <w:rPr>
          <w:sz w:val="24"/>
          <w:szCs w:val="20"/>
        </w:rPr>
        <w:t xml:space="preserve"> jeden Alters</w:t>
      </w:r>
      <w:r w:rsidR="006C5998" w:rsidRPr="006C5998">
        <w:rPr>
          <w:sz w:val="24"/>
          <w:szCs w:val="20"/>
        </w:rPr>
        <w:t xml:space="preserve"> auf die Straße gehen</w:t>
      </w:r>
      <w:r>
        <w:rPr>
          <w:sz w:val="24"/>
          <w:szCs w:val="20"/>
        </w:rPr>
        <w:t xml:space="preserve"> oder andere kreative Protestformen wählen</w:t>
      </w:r>
      <w:r w:rsidR="006C5998" w:rsidRPr="006C5998">
        <w:rPr>
          <w:sz w:val="24"/>
          <w:szCs w:val="20"/>
        </w:rPr>
        <w:t xml:space="preserve"> und für die Einhaltung des </w:t>
      </w:r>
      <w:r w:rsidR="00554CC4">
        <w:rPr>
          <w:sz w:val="24"/>
          <w:szCs w:val="20"/>
        </w:rPr>
        <w:t>Übereinkommens von Paris</w:t>
      </w:r>
      <w:r w:rsidR="006C5998" w:rsidRPr="006C5998">
        <w:rPr>
          <w:sz w:val="24"/>
          <w:szCs w:val="20"/>
        </w:rPr>
        <w:t xml:space="preserve"> </w:t>
      </w:r>
      <w:r w:rsidR="00105E7A">
        <w:rPr>
          <w:sz w:val="24"/>
          <w:szCs w:val="20"/>
        </w:rPr>
        <w:t>demonstrieren</w:t>
      </w:r>
      <w:r w:rsidR="00015A9A">
        <w:rPr>
          <w:sz w:val="24"/>
          <w:szCs w:val="20"/>
        </w:rPr>
        <w:t xml:space="preserve">, vor dem Hintergrund der nächsten </w:t>
      </w:r>
      <w:r w:rsidR="00015A9A" w:rsidRPr="00015A9A">
        <w:rPr>
          <w:b/>
          <w:sz w:val="24"/>
          <w:szCs w:val="20"/>
        </w:rPr>
        <w:t>Weltklimakonferenz Anfang Dezember</w:t>
      </w:r>
      <w:r w:rsidR="00015A9A">
        <w:rPr>
          <w:sz w:val="24"/>
          <w:szCs w:val="20"/>
        </w:rPr>
        <w:t xml:space="preserve">. </w:t>
      </w:r>
      <w:r>
        <w:rPr>
          <w:sz w:val="24"/>
          <w:szCs w:val="20"/>
        </w:rPr>
        <w:t xml:space="preserve">Hier in Deutschland liegt ein besonderer Fokus </w:t>
      </w:r>
      <w:r w:rsidR="00015A9A">
        <w:rPr>
          <w:sz w:val="24"/>
          <w:szCs w:val="20"/>
        </w:rPr>
        <w:t xml:space="preserve">auch </w:t>
      </w:r>
      <w:r>
        <w:rPr>
          <w:sz w:val="24"/>
          <w:szCs w:val="20"/>
        </w:rPr>
        <w:t xml:space="preserve">auf dem nach Einschätzung der Wissenschaft </w:t>
      </w:r>
      <w:r w:rsidR="000E6E68">
        <w:rPr>
          <w:sz w:val="24"/>
          <w:szCs w:val="20"/>
        </w:rPr>
        <w:t xml:space="preserve">völlig </w:t>
      </w:r>
      <w:r>
        <w:rPr>
          <w:sz w:val="24"/>
          <w:szCs w:val="20"/>
        </w:rPr>
        <w:t xml:space="preserve">unzureichenden </w:t>
      </w:r>
      <w:r w:rsidR="000E6E68">
        <w:rPr>
          <w:sz w:val="24"/>
          <w:szCs w:val="20"/>
        </w:rPr>
        <w:t>„</w:t>
      </w:r>
      <w:r>
        <w:rPr>
          <w:sz w:val="24"/>
          <w:szCs w:val="20"/>
        </w:rPr>
        <w:t>Klimapaket</w:t>
      </w:r>
      <w:r w:rsidR="000E6E68">
        <w:rPr>
          <w:sz w:val="24"/>
          <w:szCs w:val="20"/>
        </w:rPr>
        <w:t>“</w:t>
      </w:r>
      <w:r>
        <w:rPr>
          <w:sz w:val="24"/>
          <w:szCs w:val="20"/>
        </w:rPr>
        <w:t xml:space="preserve"> der Bundesregierung.</w:t>
      </w:r>
      <w:r w:rsidR="00A21F06" w:rsidRPr="00A21F06">
        <w:rPr>
          <w:sz w:val="24"/>
          <w:szCs w:val="20"/>
          <w:vertAlign w:val="superscript"/>
        </w:rPr>
        <w:t>1</w:t>
      </w:r>
      <w:r w:rsidR="00E97B1D">
        <w:rPr>
          <w:sz w:val="24"/>
          <w:szCs w:val="20"/>
        </w:rPr>
        <w:t xml:space="preserve"> </w:t>
      </w:r>
    </w:p>
    <w:p w:rsidR="00865EF7" w:rsidRDefault="00FC0114" w:rsidP="00807559">
      <w:pPr>
        <w:jc w:val="both"/>
        <w:rPr>
          <w:sz w:val="24"/>
          <w:szCs w:val="20"/>
        </w:rPr>
      </w:pPr>
      <w:r w:rsidRPr="009E07EC">
        <w:rPr>
          <w:sz w:val="24"/>
          <w:szCs w:val="20"/>
          <w:highlight w:val="yellow"/>
        </w:rPr>
        <w:t>Wie auch schon im Vorfeld des globalen Klimastreiks</w:t>
      </w:r>
      <w:r>
        <w:rPr>
          <w:sz w:val="24"/>
          <w:szCs w:val="20"/>
        </w:rPr>
        <w:t xml:space="preserve"> am 20.09.2019, an dem allein in Deutschland 1,4 Millionen Menschen teilnahmen, ist d</w:t>
      </w:r>
      <w:r w:rsidR="00166BEC">
        <w:rPr>
          <w:sz w:val="24"/>
          <w:szCs w:val="20"/>
        </w:rPr>
        <w:t>ieser offene Brief ein Informations</w:t>
      </w:r>
      <w:r w:rsidR="000E6E68">
        <w:rPr>
          <w:sz w:val="24"/>
          <w:szCs w:val="20"/>
        </w:rPr>
        <w:t>angebot an Sie als Schulleiter*i</w:t>
      </w:r>
      <w:r w:rsidR="00166BEC">
        <w:rPr>
          <w:sz w:val="24"/>
          <w:szCs w:val="20"/>
        </w:rPr>
        <w:t>n und I</w:t>
      </w:r>
      <w:r w:rsidR="000E6E68">
        <w:rPr>
          <w:sz w:val="24"/>
          <w:szCs w:val="20"/>
        </w:rPr>
        <w:t>hr Kollegium und zugleich</w:t>
      </w:r>
      <w:r w:rsidR="00166BEC">
        <w:rPr>
          <w:sz w:val="24"/>
          <w:szCs w:val="20"/>
        </w:rPr>
        <w:t xml:space="preserve"> ein hoffnungsvoller Appell, </w:t>
      </w:r>
      <w:r w:rsidR="00166BEC" w:rsidRPr="009E07EC">
        <w:rPr>
          <w:sz w:val="24"/>
          <w:szCs w:val="20"/>
          <w:highlight w:val="yellow"/>
        </w:rPr>
        <w:t>der informativ ebenfalls den lokalen Me</w:t>
      </w:r>
      <w:r w:rsidR="009E07EC" w:rsidRPr="009E07EC">
        <w:rPr>
          <w:sz w:val="24"/>
          <w:szCs w:val="20"/>
          <w:highlight w:val="yellow"/>
        </w:rPr>
        <w:t>dienredaktionen zugegangen ist.</w:t>
      </w:r>
    </w:p>
    <w:p w:rsidR="001F194C" w:rsidRPr="007957FD" w:rsidRDefault="001F194C" w:rsidP="001F194C">
      <w:pPr>
        <w:jc w:val="both"/>
        <w:rPr>
          <w:sz w:val="24"/>
          <w:szCs w:val="20"/>
        </w:rPr>
      </w:pPr>
      <w:r w:rsidRPr="007957FD">
        <w:rPr>
          <w:sz w:val="24"/>
          <w:szCs w:val="20"/>
        </w:rPr>
        <w:t xml:space="preserve">Am </w:t>
      </w:r>
      <w:r w:rsidRPr="007957FD">
        <w:rPr>
          <w:b/>
          <w:sz w:val="24"/>
          <w:szCs w:val="20"/>
        </w:rPr>
        <w:t>globalen Klimaaktionstag</w:t>
      </w:r>
      <w:r w:rsidRPr="007957FD">
        <w:rPr>
          <w:sz w:val="24"/>
          <w:szCs w:val="20"/>
        </w:rPr>
        <w:t xml:space="preserve"> soll es neben den Demonstrationen für mehr Klimaschutz auch </w:t>
      </w:r>
      <w:r w:rsidRPr="007957FD">
        <w:rPr>
          <w:b/>
          <w:sz w:val="24"/>
          <w:szCs w:val="20"/>
        </w:rPr>
        <w:t>weitere kreative Aktionen</w:t>
      </w:r>
      <w:r w:rsidRPr="007957FD">
        <w:rPr>
          <w:sz w:val="24"/>
          <w:szCs w:val="20"/>
        </w:rPr>
        <w:t xml:space="preserve"> geben, um auf die Klimakrise aufmerksam zu machen. Gerne sprechen Sie uns an und wir entwickeln gemeinsam mit Schulen, Schüler*innen und Eltern </w:t>
      </w:r>
      <w:r>
        <w:rPr>
          <w:sz w:val="24"/>
          <w:szCs w:val="20"/>
        </w:rPr>
        <w:t>Aktionsformen.</w:t>
      </w:r>
    </w:p>
    <w:p w:rsidR="00807559" w:rsidRDefault="00166BEC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>Senden wir gemeinsam ein engagiertes Signal an die junge Generation, dass wir ihre Situation erkennen und</w:t>
      </w:r>
      <w:r w:rsidR="009563CA">
        <w:rPr>
          <w:sz w:val="24"/>
          <w:szCs w:val="20"/>
        </w:rPr>
        <w:t>, als wissenschaftlich orientiere Erwachsene,</w:t>
      </w:r>
      <w:r>
        <w:rPr>
          <w:sz w:val="24"/>
          <w:szCs w:val="20"/>
        </w:rPr>
        <w:t xml:space="preserve"> ihr</w:t>
      </w:r>
      <w:r w:rsidR="009563CA">
        <w:rPr>
          <w:sz w:val="24"/>
          <w:szCs w:val="20"/>
        </w:rPr>
        <w:t>en Einsatz für den Klimaschutz</w:t>
      </w:r>
      <w:r>
        <w:rPr>
          <w:sz w:val="24"/>
          <w:szCs w:val="20"/>
        </w:rPr>
        <w:t xml:space="preserve"> aktiv unterstützen!</w:t>
      </w:r>
      <w:r w:rsidR="00807559" w:rsidRPr="00E570AD">
        <w:rPr>
          <w:sz w:val="24"/>
          <w:szCs w:val="20"/>
        </w:rPr>
        <w:t xml:space="preserve"> </w:t>
      </w:r>
    </w:p>
    <w:p w:rsidR="00166BEC" w:rsidRPr="00E570AD" w:rsidRDefault="00FC0114" w:rsidP="00807559">
      <w:pPr>
        <w:jc w:val="both"/>
        <w:rPr>
          <w:sz w:val="24"/>
          <w:szCs w:val="20"/>
        </w:rPr>
      </w:pPr>
      <w:r>
        <w:rPr>
          <w:sz w:val="24"/>
          <w:szCs w:val="20"/>
        </w:rPr>
        <w:t>Am 29.11.</w:t>
      </w:r>
      <w:r w:rsidR="00166BEC">
        <w:rPr>
          <w:sz w:val="24"/>
          <w:szCs w:val="20"/>
        </w:rPr>
        <w:t xml:space="preserve">2019 und darüber hinaus haben Sie als </w:t>
      </w:r>
      <w:proofErr w:type="spellStart"/>
      <w:r w:rsidR="00166BEC">
        <w:rPr>
          <w:sz w:val="24"/>
          <w:szCs w:val="20"/>
        </w:rPr>
        <w:t>Pädagog</w:t>
      </w:r>
      <w:proofErr w:type="spellEnd"/>
      <w:r w:rsidR="00166BEC">
        <w:rPr>
          <w:sz w:val="24"/>
          <w:szCs w:val="20"/>
        </w:rPr>
        <w:t>*</w:t>
      </w:r>
      <w:r w:rsidR="000E6E68">
        <w:rPr>
          <w:sz w:val="24"/>
          <w:szCs w:val="20"/>
        </w:rPr>
        <w:t>i</w:t>
      </w:r>
      <w:r w:rsidR="00166BEC">
        <w:rPr>
          <w:sz w:val="24"/>
          <w:szCs w:val="20"/>
        </w:rPr>
        <w:t xml:space="preserve">nnen einige </w:t>
      </w:r>
      <w:r w:rsidR="009563CA" w:rsidRPr="009563CA">
        <w:rPr>
          <w:b/>
          <w:sz w:val="24"/>
          <w:szCs w:val="20"/>
        </w:rPr>
        <w:t>Möglichkeiten</w:t>
      </w:r>
      <w:r w:rsidR="00166BEC" w:rsidRPr="009563CA">
        <w:rPr>
          <w:b/>
          <w:sz w:val="24"/>
          <w:szCs w:val="20"/>
        </w:rPr>
        <w:t>, den Klimaschutz aktiv zu unterstützen</w:t>
      </w:r>
      <w:r w:rsidR="00166BEC">
        <w:rPr>
          <w:sz w:val="24"/>
          <w:szCs w:val="20"/>
        </w:rPr>
        <w:t>.</w:t>
      </w:r>
      <w:r w:rsidR="009563CA">
        <w:rPr>
          <w:sz w:val="24"/>
          <w:szCs w:val="20"/>
        </w:rPr>
        <w:t xml:space="preserve"> Viele davon nutzen Sie vielleicht bereits: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Diskutieren Sie in Ihrem Kollegium die Möglichkeit, einen </w:t>
      </w:r>
      <w:r w:rsidRPr="00105E7A">
        <w:rPr>
          <w:b/>
          <w:sz w:val="24"/>
          <w:szCs w:val="24"/>
        </w:rPr>
        <w:t>Sonderprojekttag oder Schulausflug</w:t>
      </w:r>
      <w:r w:rsidR="00FC0114">
        <w:rPr>
          <w:sz w:val="24"/>
          <w:szCs w:val="24"/>
        </w:rPr>
        <w:t xml:space="preserve"> zur Demonstration am 29</w:t>
      </w:r>
      <w:r w:rsidRPr="00105E7A">
        <w:rPr>
          <w:sz w:val="24"/>
          <w:szCs w:val="24"/>
        </w:rPr>
        <w:t>.</w:t>
      </w:r>
      <w:r w:rsidR="00FC0114">
        <w:rPr>
          <w:sz w:val="24"/>
          <w:szCs w:val="24"/>
        </w:rPr>
        <w:t>11</w:t>
      </w:r>
      <w:r w:rsidRPr="00105E7A">
        <w:rPr>
          <w:sz w:val="24"/>
          <w:szCs w:val="24"/>
        </w:rPr>
        <w:t xml:space="preserve">.2019 </w:t>
      </w:r>
      <w:r>
        <w:rPr>
          <w:sz w:val="24"/>
          <w:szCs w:val="24"/>
        </w:rPr>
        <w:t xml:space="preserve">in </w:t>
      </w:r>
      <w:r w:rsidR="009E07EC">
        <w:rPr>
          <w:color w:val="FF0000"/>
          <w:sz w:val="24"/>
          <w:szCs w:val="24"/>
        </w:rPr>
        <w:t>&lt;Ort/Zeit</w:t>
      </w:r>
      <w:r w:rsidRPr="00105E7A">
        <w:rPr>
          <w:color w:val="FF0000"/>
          <w:sz w:val="24"/>
          <w:szCs w:val="24"/>
        </w:rPr>
        <w:t xml:space="preserve"> einfügen&gt;</w:t>
      </w:r>
      <w:r>
        <w:rPr>
          <w:sz w:val="24"/>
          <w:szCs w:val="24"/>
        </w:rPr>
        <w:t xml:space="preserve"> </w:t>
      </w:r>
      <w:r w:rsidRPr="00105E7A">
        <w:rPr>
          <w:sz w:val="24"/>
          <w:szCs w:val="24"/>
        </w:rPr>
        <w:t xml:space="preserve">einzurichten oder unterstützen Sie den Besuch als Maßnahme politischer Bildung. Im Sinne der </w:t>
      </w:r>
      <w:r w:rsidRPr="0009380B">
        <w:rPr>
          <w:b/>
          <w:sz w:val="24"/>
          <w:szCs w:val="24"/>
        </w:rPr>
        <w:t>BNE</w:t>
      </w:r>
      <w:r w:rsidRPr="00105E7A">
        <w:rPr>
          <w:sz w:val="24"/>
          <w:szCs w:val="24"/>
        </w:rPr>
        <w:t xml:space="preserve"> (Bildung für na</w:t>
      </w:r>
      <w:r w:rsidR="00865EF7">
        <w:rPr>
          <w:sz w:val="24"/>
          <w:szCs w:val="24"/>
        </w:rPr>
        <w:t>chhaltige Entwicklung) fördern S</w:t>
      </w:r>
      <w:r w:rsidRPr="00105E7A">
        <w:rPr>
          <w:sz w:val="24"/>
          <w:szCs w:val="24"/>
        </w:rPr>
        <w:t>ie damit vorausschauendes Denken, verantwortliches Handeln und die Bereitschaft der Schüler</w:t>
      </w:r>
      <w:r w:rsidR="00865EF7">
        <w:rPr>
          <w:sz w:val="24"/>
          <w:szCs w:val="24"/>
        </w:rPr>
        <w:t>*</w:t>
      </w:r>
      <w:r w:rsidRPr="00105E7A">
        <w:rPr>
          <w:sz w:val="24"/>
          <w:szCs w:val="24"/>
        </w:rPr>
        <w:t>innen, an gesellschaftlichen Prozessen zu partizipieren.</w:t>
      </w:r>
    </w:p>
    <w:p w:rsidR="00105E7A" w:rsidRPr="00105E7A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105E7A">
        <w:rPr>
          <w:sz w:val="24"/>
          <w:szCs w:val="24"/>
        </w:rPr>
        <w:t xml:space="preserve">Setzen Sie sich im Kollegium dafür ein, </w:t>
      </w:r>
      <w:r w:rsidR="00FC0114">
        <w:rPr>
          <w:b/>
          <w:sz w:val="24"/>
          <w:szCs w:val="24"/>
        </w:rPr>
        <w:t>Prüfungen am 29</w:t>
      </w:r>
      <w:r w:rsidRPr="00F81652">
        <w:rPr>
          <w:b/>
          <w:sz w:val="24"/>
          <w:szCs w:val="24"/>
        </w:rPr>
        <w:t>.</w:t>
      </w:r>
      <w:r w:rsidR="00FC0114">
        <w:rPr>
          <w:b/>
          <w:sz w:val="24"/>
          <w:szCs w:val="24"/>
        </w:rPr>
        <w:t>11</w:t>
      </w:r>
      <w:r w:rsidRPr="00F81652">
        <w:rPr>
          <w:b/>
          <w:sz w:val="24"/>
          <w:szCs w:val="24"/>
        </w:rPr>
        <w:t>.2019 zu vermeiden</w:t>
      </w:r>
      <w:r>
        <w:rPr>
          <w:sz w:val="24"/>
          <w:szCs w:val="24"/>
        </w:rPr>
        <w:t>.</w:t>
      </w:r>
    </w:p>
    <w:p w:rsidR="00105E7A" w:rsidRPr="000B1E40" w:rsidRDefault="00105E7A" w:rsidP="00105E7A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 w:rsidRPr="00F81652">
        <w:rPr>
          <w:b/>
          <w:sz w:val="24"/>
          <w:szCs w:val="24"/>
        </w:rPr>
        <w:t>Verzichten Sie insbesondere auf Strafen</w:t>
      </w:r>
      <w:r w:rsidRPr="00105E7A">
        <w:rPr>
          <w:sz w:val="24"/>
          <w:szCs w:val="24"/>
        </w:rPr>
        <w:t xml:space="preserve"> für Schüler*innen, die sich für unser aller Zukunft engagieren!</w:t>
      </w:r>
    </w:p>
    <w:p w:rsidR="00105E7A" w:rsidRPr="000B1E40" w:rsidRDefault="00105E7A" w:rsidP="00807559">
      <w:pPr>
        <w:pStyle w:val="Listenabsatz"/>
        <w:numPr>
          <w:ilvl w:val="0"/>
          <w:numId w:val="8"/>
        </w:numPr>
        <w:jc w:val="both"/>
        <w:rPr>
          <w:sz w:val="24"/>
          <w:szCs w:val="20"/>
        </w:rPr>
      </w:pPr>
      <w:r>
        <w:rPr>
          <w:sz w:val="24"/>
          <w:szCs w:val="24"/>
        </w:rPr>
        <w:lastRenderedPageBreak/>
        <w:t>Werben Sie im Kollegium dafür</w:t>
      </w:r>
      <w:r w:rsidRPr="00105E7A">
        <w:rPr>
          <w:sz w:val="24"/>
          <w:szCs w:val="24"/>
        </w:rPr>
        <w:t xml:space="preserve">, den </w:t>
      </w:r>
      <w:r w:rsidRPr="00F81652">
        <w:rPr>
          <w:b/>
          <w:sz w:val="24"/>
          <w:szCs w:val="24"/>
        </w:rPr>
        <w:t>Klimaschutz im Unterricht zu thematisieren</w:t>
      </w:r>
      <w:r w:rsidRPr="00105E7A">
        <w:rPr>
          <w:sz w:val="24"/>
          <w:szCs w:val="24"/>
        </w:rPr>
        <w:t>, wo immer es der Lehrplan ermöglicht. Beispielhafte Ansätze hierzu haben wir im Anhang</w:t>
      </w:r>
      <w:r w:rsidR="000D3E26">
        <w:rPr>
          <w:sz w:val="24"/>
          <w:szCs w:val="24"/>
        </w:rPr>
        <w:t xml:space="preserve"> dieses Briefs</w:t>
      </w:r>
      <w:r w:rsidR="00807559">
        <w:rPr>
          <w:sz w:val="24"/>
          <w:szCs w:val="24"/>
        </w:rPr>
        <w:t xml:space="preserve"> zusammengestellt.</w:t>
      </w:r>
    </w:p>
    <w:p w:rsidR="00B05A40" w:rsidRDefault="00B05A40" w:rsidP="00383803">
      <w:pPr>
        <w:jc w:val="both"/>
        <w:rPr>
          <w:sz w:val="24"/>
          <w:szCs w:val="24"/>
        </w:rPr>
      </w:pPr>
      <w:r w:rsidRPr="00B05A40">
        <w:rPr>
          <w:sz w:val="24"/>
          <w:szCs w:val="24"/>
        </w:rPr>
        <w:t xml:space="preserve">Wir hoffen, dass </w:t>
      </w:r>
      <w:r w:rsidR="00FC12E0">
        <w:rPr>
          <w:sz w:val="24"/>
          <w:szCs w:val="24"/>
        </w:rPr>
        <w:t xml:space="preserve">auch </w:t>
      </w:r>
      <w:r w:rsidRPr="00B05A40">
        <w:rPr>
          <w:sz w:val="24"/>
          <w:szCs w:val="24"/>
        </w:rPr>
        <w:t>Sie Ihre engagierten Schüler</w:t>
      </w:r>
      <w:r w:rsidR="00FC12E0">
        <w:rPr>
          <w:sz w:val="24"/>
          <w:szCs w:val="24"/>
        </w:rPr>
        <w:t>*i</w:t>
      </w:r>
      <w:r w:rsidRPr="00B05A40">
        <w:rPr>
          <w:sz w:val="24"/>
          <w:szCs w:val="24"/>
        </w:rPr>
        <w:t xml:space="preserve">nnen </w:t>
      </w:r>
      <w:r w:rsidR="00570283">
        <w:rPr>
          <w:sz w:val="24"/>
          <w:szCs w:val="24"/>
        </w:rPr>
        <w:t xml:space="preserve">darin </w:t>
      </w:r>
      <w:r w:rsidRPr="00B05A40">
        <w:rPr>
          <w:sz w:val="24"/>
          <w:szCs w:val="24"/>
        </w:rPr>
        <w:t>bestärken, ihre demokratischen Grundrechte wahrzunehmen</w:t>
      </w:r>
      <w:r w:rsidR="00FC12E0">
        <w:rPr>
          <w:sz w:val="24"/>
          <w:szCs w:val="24"/>
        </w:rPr>
        <w:t>.</w:t>
      </w:r>
      <w:r w:rsidRPr="00B05A40">
        <w:rPr>
          <w:sz w:val="24"/>
          <w:szCs w:val="24"/>
        </w:rPr>
        <w:t xml:space="preserve"> Es geht hier nicht um Einzelinteressen, sondern um die Zukunft Ihrer und unserer und aller nachfolgenden Generationen!</w:t>
      </w:r>
      <w:r>
        <w:rPr>
          <w:sz w:val="24"/>
          <w:szCs w:val="24"/>
        </w:rPr>
        <w:t xml:space="preserve"> </w:t>
      </w:r>
      <w:r w:rsidR="00F81652">
        <w:rPr>
          <w:sz w:val="24"/>
          <w:szCs w:val="24"/>
        </w:rPr>
        <w:t>Bitte beachten Sie, dass w</w:t>
      </w:r>
      <w:r w:rsidR="00F81652" w:rsidRPr="00F81652">
        <w:rPr>
          <w:sz w:val="24"/>
          <w:szCs w:val="24"/>
        </w:rPr>
        <w:t>ir</w:t>
      </w:r>
      <w:r w:rsidR="00F81652">
        <w:rPr>
          <w:sz w:val="24"/>
          <w:szCs w:val="24"/>
        </w:rPr>
        <w:t xml:space="preserve"> </w:t>
      </w:r>
      <w:r w:rsidR="00F81652" w:rsidRPr="00F81652">
        <w:rPr>
          <w:sz w:val="24"/>
          <w:szCs w:val="24"/>
        </w:rPr>
        <w:t>die Schüler</w:t>
      </w:r>
      <w:r w:rsidR="00F81652">
        <w:rPr>
          <w:sz w:val="24"/>
          <w:szCs w:val="24"/>
        </w:rPr>
        <w:t>*</w:t>
      </w:r>
      <w:r w:rsidR="00F81652" w:rsidRPr="00F81652">
        <w:rPr>
          <w:sz w:val="24"/>
          <w:szCs w:val="24"/>
        </w:rPr>
        <w:t>innen nicht zum unerlaubten</w:t>
      </w:r>
      <w:r w:rsidR="00F81652">
        <w:rPr>
          <w:sz w:val="24"/>
          <w:szCs w:val="24"/>
        </w:rPr>
        <w:t xml:space="preserve"> Fernbleiben des Unterrichts aufrufen</w:t>
      </w:r>
      <w:r w:rsidR="00FC12E0">
        <w:rPr>
          <w:sz w:val="24"/>
          <w:szCs w:val="24"/>
        </w:rPr>
        <w:t xml:space="preserve">. </w:t>
      </w:r>
      <w:r w:rsidR="00FC12E0" w:rsidRPr="00570283">
        <w:rPr>
          <w:sz w:val="24"/>
          <w:szCs w:val="24"/>
        </w:rPr>
        <w:t xml:space="preserve">Wir </w:t>
      </w:r>
      <w:r w:rsidR="00570283" w:rsidRPr="00570283">
        <w:rPr>
          <w:sz w:val="24"/>
          <w:szCs w:val="24"/>
        </w:rPr>
        <w:t>verstehen</w:t>
      </w:r>
      <w:r w:rsidR="00F81652" w:rsidRPr="00570283">
        <w:rPr>
          <w:sz w:val="24"/>
          <w:szCs w:val="24"/>
        </w:rPr>
        <w:t xml:space="preserve"> aber </w:t>
      </w:r>
      <w:r w:rsidR="00FC12E0" w:rsidRPr="00570283">
        <w:rPr>
          <w:sz w:val="24"/>
          <w:szCs w:val="24"/>
        </w:rPr>
        <w:t>sehr gut</w:t>
      </w:r>
      <w:r w:rsidR="00F81652">
        <w:rPr>
          <w:sz w:val="24"/>
          <w:szCs w:val="24"/>
        </w:rPr>
        <w:t xml:space="preserve">, warum sich immer mehr Schüler*innen </w:t>
      </w:r>
      <w:r>
        <w:rPr>
          <w:sz w:val="24"/>
          <w:szCs w:val="24"/>
        </w:rPr>
        <w:t xml:space="preserve">dazu entscheiden, Teil von </w:t>
      </w:r>
      <w:proofErr w:type="spellStart"/>
      <w:r>
        <w:rPr>
          <w:sz w:val="24"/>
          <w:szCs w:val="24"/>
        </w:rPr>
        <w:t>Fridays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Future zu werden. Hierzu finden Sie auf den folgenden Seiten einige </w:t>
      </w:r>
      <w:r w:rsidR="000B1E40">
        <w:rPr>
          <w:sz w:val="24"/>
          <w:szCs w:val="24"/>
        </w:rPr>
        <w:t xml:space="preserve">exemplarische </w:t>
      </w:r>
      <w:r>
        <w:rPr>
          <w:sz w:val="24"/>
          <w:szCs w:val="24"/>
        </w:rPr>
        <w:t>Hintergrundinformationen.</w:t>
      </w:r>
    </w:p>
    <w:p w:rsidR="00DC46F7" w:rsidRPr="00511AB6" w:rsidRDefault="00FC0114" w:rsidP="00383803">
      <w:pPr>
        <w:jc w:val="both"/>
        <w:rPr>
          <w:sz w:val="24"/>
          <w:szCs w:val="24"/>
        </w:rPr>
      </w:pPr>
      <w:r w:rsidRPr="00511AB6">
        <w:rPr>
          <w:sz w:val="24"/>
          <w:szCs w:val="24"/>
        </w:rPr>
        <w:t xml:space="preserve">Auch die jüngsten Nachrichten </w:t>
      </w:r>
      <w:r w:rsidR="0062110A">
        <w:rPr>
          <w:sz w:val="24"/>
          <w:szCs w:val="24"/>
        </w:rPr>
        <w:t xml:space="preserve">und der aktuelle Sonderbericht des IPCC „Ozean und Kryosphäre“ </w:t>
      </w:r>
      <w:r w:rsidRPr="00511AB6">
        <w:rPr>
          <w:sz w:val="24"/>
          <w:szCs w:val="24"/>
        </w:rPr>
        <w:t>zeigen</w:t>
      </w:r>
      <w:r w:rsidR="00D30ECA">
        <w:rPr>
          <w:sz w:val="24"/>
          <w:szCs w:val="24"/>
        </w:rPr>
        <w:t xml:space="preserve"> leider erneut</w:t>
      </w:r>
      <w:r w:rsidRPr="00511AB6">
        <w:rPr>
          <w:sz w:val="24"/>
          <w:szCs w:val="24"/>
        </w:rPr>
        <w:t xml:space="preserve"> eine deutliche Verschärfung der </w:t>
      </w:r>
      <w:r w:rsidRPr="00511AB6">
        <w:rPr>
          <w:b/>
          <w:sz w:val="24"/>
          <w:szCs w:val="24"/>
        </w:rPr>
        <w:t>eskalierenden Klimakrise</w:t>
      </w:r>
      <w:r w:rsidRPr="00511AB6">
        <w:rPr>
          <w:sz w:val="24"/>
          <w:szCs w:val="24"/>
        </w:rPr>
        <w:t xml:space="preserve">. </w:t>
      </w:r>
    </w:p>
    <w:p w:rsidR="00511AB6" w:rsidRPr="00511AB6" w:rsidRDefault="00511AB6" w:rsidP="00A21F06">
      <w:pPr>
        <w:pStyle w:val="Funotentext"/>
        <w:numPr>
          <w:ilvl w:val="0"/>
          <w:numId w:val="15"/>
        </w:numPr>
        <w:jc w:val="both"/>
        <w:rPr>
          <w:rStyle w:val="Funotenzeichen"/>
          <w:sz w:val="24"/>
          <w:szCs w:val="24"/>
          <w:vertAlign w:val="baseline"/>
        </w:rPr>
      </w:pPr>
      <w:r w:rsidRPr="00511AB6">
        <w:rPr>
          <w:sz w:val="24"/>
          <w:szCs w:val="24"/>
        </w:rPr>
        <w:t xml:space="preserve">Die </w:t>
      </w:r>
      <w:proofErr w:type="spellStart"/>
      <w:r w:rsidRPr="00511AB6">
        <w:rPr>
          <w:b/>
          <w:sz w:val="24"/>
          <w:szCs w:val="24"/>
        </w:rPr>
        <w:t>Permafrostgebiete</w:t>
      </w:r>
      <w:proofErr w:type="spellEnd"/>
      <w:r w:rsidRPr="00511AB6">
        <w:rPr>
          <w:sz w:val="24"/>
          <w:szCs w:val="24"/>
        </w:rPr>
        <w:t xml:space="preserve"> mit gewaltigen, klimaschädlichen Methanvorkommen erwärmen sich </w:t>
      </w:r>
      <w:r w:rsidR="009B3D81">
        <w:rPr>
          <w:sz w:val="24"/>
          <w:szCs w:val="24"/>
        </w:rPr>
        <w:t xml:space="preserve">erheblich </w:t>
      </w:r>
      <w:r w:rsidRPr="00511AB6">
        <w:rPr>
          <w:sz w:val="24"/>
          <w:szCs w:val="24"/>
        </w:rPr>
        <w:t>schneller als erwartet</w:t>
      </w:r>
      <w:r w:rsidR="00D30ECA" w:rsidRPr="00D30ECA">
        <w:rPr>
          <w:sz w:val="24"/>
          <w:szCs w:val="24"/>
          <w:vertAlign w:val="superscript"/>
        </w:rPr>
        <w:t>2</w:t>
      </w:r>
      <w:r w:rsidRPr="00511AB6">
        <w:rPr>
          <w:sz w:val="24"/>
          <w:szCs w:val="24"/>
        </w:rPr>
        <w:t xml:space="preserve"> </w:t>
      </w:r>
      <w:r w:rsidR="0062110A">
        <w:rPr>
          <w:sz w:val="24"/>
          <w:szCs w:val="24"/>
        </w:rPr>
        <w:t>und litten im Sommer zusätzlich durch</w:t>
      </w:r>
      <w:r w:rsidRPr="00511AB6">
        <w:rPr>
          <w:sz w:val="24"/>
          <w:szCs w:val="24"/>
        </w:rPr>
        <w:t xml:space="preserve"> gewaltige Waldbrände</w:t>
      </w:r>
      <w:r w:rsidR="00A21F06">
        <w:rPr>
          <w:sz w:val="24"/>
          <w:szCs w:val="24"/>
        </w:rPr>
        <w:t>.</w:t>
      </w:r>
      <w:r w:rsidR="004A5739" w:rsidRPr="004A5739">
        <w:rPr>
          <w:sz w:val="24"/>
          <w:szCs w:val="24"/>
          <w:vertAlign w:val="superscript"/>
        </w:rPr>
        <w:t>3</w:t>
      </w:r>
    </w:p>
    <w:p w:rsidR="00A21F06" w:rsidRDefault="00A21F06" w:rsidP="007957FD">
      <w:pPr>
        <w:pStyle w:val="Listenabsatz"/>
        <w:numPr>
          <w:ilvl w:val="0"/>
          <w:numId w:val="15"/>
        </w:numPr>
        <w:jc w:val="both"/>
        <w:rPr>
          <w:sz w:val="24"/>
          <w:szCs w:val="20"/>
        </w:rPr>
      </w:pPr>
      <w:r>
        <w:rPr>
          <w:sz w:val="24"/>
          <w:szCs w:val="24"/>
        </w:rPr>
        <w:t>D</w:t>
      </w:r>
      <w:r w:rsidR="00BB6E0E" w:rsidRPr="00A21F06">
        <w:rPr>
          <w:sz w:val="24"/>
          <w:szCs w:val="24"/>
        </w:rPr>
        <w:t xml:space="preserve">ie für die Trinkwasserversorgung von Milliarden Menschen verantwortlichen </w:t>
      </w:r>
      <w:r w:rsidR="00BB6E0E" w:rsidRPr="00A21F06">
        <w:rPr>
          <w:b/>
          <w:sz w:val="24"/>
          <w:szCs w:val="24"/>
        </w:rPr>
        <w:t>Gletscher schmelzen</w:t>
      </w:r>
      <w:r w:rsidR="00583D58" w:rsidRPr="00A21F06">
        <w:rPr>
          <w:sz w:val="24"/>
          <w:szCs w:val="20"/>
        </w:rPr>
        <w:t xml:space="preserve"> immer schneller</w:t>
      </w:r>
      <w:r>
        <w:rPr>
          <w:sz w:val="24"/>
          <w:szCs w:val="20"/>
        </w:rPr>
        <w:t>.</w:t>
      </w:r>
      <w:r w:rsidR="004A5739">
        <w:rPr>
          <w:sz w:val="24"/>
          <w:szCs w:val="20"/>
          <w:vertAlign w:val="superscript"/>
        </w:rPr>
        <w:t>4</w:t>
      </w:r>
    </w:p>
    <w:p w:rsidR="00A21F06" w:rsidRDefault="00583D58" w:rsidP="007957FD">
      <w:pPr>
        <w:pStyle w:val="Listenabsatz"/>
        <w:numPr>
          <w:ilvl w:val="0"/>
          <w:numId w:val="15"/>
        </w:numPr>
        <w:jc w:val="both"/>
        <w:rPr>
          <w:sz w:val="24"/>
          <w:szCs w:val="20"/>
        </w:rPr>
      </w:pPr>
      <w:r w:rsidRPr="00A21F06">
        <w:rPr>
          <w:sz w:val="24"/>
          <w:szCs w:val="20"/>
        </w:rPr>
        <w:t xml:space="preserve">Dem </w:t>
      </w:r>
      <w:r w:rsidRPr="00A21F06">
        <w:rPr>
          <w:b/>
          <w:sz w:val="24"/>
          <w:szCs w:val="20"/>
        </w:rPr>
        <w:t>Amazonasregenwald</w:t>
      </w:r>
      <w:r w:rsidRPr="00A21F06">
        <w:rPr>
          <w:sz w:val="24"/>
          <w:szCs w:val="20"/>
        </w:rPr>
        <w:t xml:space="preserve"> droht innerhalb der nächsten zwei Jahre die irreversible Zerstörung.</w:t>
      </w:r>
      <w:r w:rsidR="004A5739">
        <w:rPr>
          <w:sz w:val="24"/>
          <w:szCs w:val="20"/>
          <w:vertAlign w:val="superscript"/>
        </w:rPr>
        <w:t>5</w:t>
      </w:r>
      <w:r w:rsidRPr="00A21F06">
        <w:rPr>
          <w:sz w:val="24"/>
          <w:szCs w:val="20"/>
        </w:rPr>
        <w:t xml:space="preserve"> </w:t>
      </w:r>
    </w:p>
    <w:p w:rsidR="00A21F06" w:rsidRPr="00D30ECA" w:rsidRDefault="00A21F06" w:rsidP="007957FD">
      <w:pPr>
        <w:pStyle w:val="Listenabsatz"/>
        <w:numPr>
          <w:ilvl w:val="0"/>
          <w:numId w:val="15"/>
        </w:numPr>
        <w:jc w:val="both"/>
        <w:rPr>
          <w:sz w:val="24"/>
          <w:szCs w:val="20"/>
        </w:rPr>
      </w:pPr>
      <w:r w:rsidRPr="00D30ECA">
        <w:rPr>
          <w:sz w:val="24"/>
          <w:szCs w:val="20"/>
        </w:rPr>
        <w:t>D</w:t>
      </w:r>
      <w:r w:rsidR="00BB6E0E" w:rsidRPr="00D30ECA">
        <w:rPr>
          <w:sz w:val="24"/>
          <w:szCs w:val="20"/>
        </w:rPr>
        <w:t xml:space="preserve">as immer schnellere </w:t>
      </w:r>
      <w:r w:rsidR="00BB6E0E" w:rsidRPr="00D30ECA">
        <w:rPr>
          <w:b/>
          <w:sz w:val="24"/>
          <w:szCs w:val="20"/>
        </w:rPr>
        <w:t>Abschmelzen der Eisschilde</w:t>
      </w:r>
      <w:r w:rsidR="004A5739">
        <w:rPr>
          <w:sz w:val="24"/>
          <w:szCs w:val="20"/>
          <w:vertAlign w:val="superscript"/>
        </w:rPr>
        <w:t>6</w:t>
      </w:r>
      <w:r w:rsidR="00BB6E0E" w:rsidRPr="00D30ECA">
        <w:rPr>
          <w:b/>
          <w:sz w:val="24"/>
          <w:szCs w:val="20"/>
        </w:rPr>
        <w:t xml:space="preserve"> </w:t>
      </w:r>
      <w:r w:rsidR="00BB6E0E" w:rsidRPr="00D30ECA">
        <w:rPr>
          <w:sz w:val="24"/>
          <w:szCs w:val="20"/>
        </w:rPr>
        <w:t xml:space="preserve">an den Polarkappen reduziert </w:t>
      </w:r>
      <w:r w:rsidR="00D30ECA" w:rsidRPr="00D30ECA">
        <w:rPr>
          <w:sz w:val="24"/>
          <w:szCs w:val="20"/>
        </w:rPr>
        <w:t xml:space="preserve">einerseits </w:t>
      </w:r>
      <w:r w:rsidR="00BB6E0E" w:rsidRPr="00D30ECA">
        <w:rPr>
          <w:sz w:val="24"/>
          <w:szCs w:val="20"/>
        </w:rPr>
        <w:t>die Reflektion der Sonneneinstrahlung und beschleunigt somi</w:t>
      </w:r>
      <w:r w:rsidRPr="00D30ECA">
        <w:rPr>
          <w:sz w:val="24"/>
          <w:szCs w:val="20"/>
        </w:rPr>
        <w:t>t die Erderwärmung noch weiter</w:t>
      </w:r>
      <w:r w:rsidR="00D30ECA" w:rsidRPr="00D30ECA">
        <w:rPr>
          <w:sz w:val="24"/>
          <w:szCs w:val="20"/>
        </w:rPr>
        <w:t xml:space="preserve"> und lässt andererseits den Meeresspiegel ansteigen</w:t>
      </w:r>
      <w:r w:rsidRPr="00D30ECA">
        <w:rPr>
          <w:sz w:val="24"/>
          <w:szCs w:val="20"/>
        </w:rPr>
        <w:t>.</w:t>
      </w:r>
      <w:r w:rsidR="00D30ECA">
        <w:rPr>
          <w:sz w:val="24"/>
          <w:szCs w:val="20"/>
        </w:rPr>
        <w:t xml:space="preserve"> </w:t>
      </w:r>
      <w:r w:rsidR="00EA23B2" w:rsidRPr="00D30ECA">
        <w:rPr>
          <w:sz w:val="24"/>
          <w:szCs w:val="20"/>
        </w:rPr>
        <w:t xml:space="preserve">Der IPCC prognostiziert den </w:t>
      </w:r>
      <w:r w:rsidR="00EA23B2" w:rsidRPr="00D30ECA">
        <w:rPr>
          <w:b/>
          <w:sz w:val="24"/>
          <w:szCs w:val="20"/>
        </w:rPr>
        <w:t>Meeresspiegelanstieg</w:t>
      </w:r>
      <w:r w:rsidR="00EA23B2" w:rsidRPr="00D30ECA">
        <w:rPr>
          <w:sz w:val="24"/>
          <w:szCs w:val="20"/>
        </w:rPr>
        <w:t xml:space="preserve"> bereits bis Ende diesen Jahrhunderts auf bis zu 1,10 m. Alleine in Deutschland wären mehr als 300.000 Menschen unmittelbar </w:t>
      </w:r>
      <w:r w:rsidR="00C642F5">
        <w:rPr>
          <w:sz w:val="24"/>
          <w:szCs w:val="20"/>
        </w:rPr>
        <w:t xml:space="preserve">davon </w:t>
      </w:r>
      <w:r w:rsidR="00EA23B2" w:rsidRPr="00D30ECA">
        <w:rPr>
          <w:sz w:val="24"/>
          <w:szCs w:val="20"/>
        </w:rPr>
        <w:t>betroffen.</w:t>
      </w:r>
      <w:r w:rsidR="004A5739">
        <w:rPr>
          <w:sz w:val="24"/>
          <w:szCs w:val="20"/>
          <w:vertAlign w:val="superscript"/>
        </w:rPr>
        <w:t>7</w:t>
      </w:r>
      <w:r w:rsidR="00EA23B2" w:rsidRPr="00D30ECA">
        <w:rPr>
          <w:sz w:val="24"/>
          <w:szCs w:val="20"/>
        </w:rPr>
        <w:t xml:space="preserve"> </w:t>
      </w:r>
    </w:p>
    <w:p w:rsidR="00FC0114" w:rsidRPr="007957FD" w:rsidRDefault="00BB6E0E" w:rsidP="007957FD">
      <w:pPr>
        <w:pStyle w:val="Listenabsatz"/>
        <w:numPr>
          <w:ilvl w:val="0"/>
          <w:numId w:val="15"/>
        </w:numPr>
        <w:jc w:val="both"/>
        <w:rPr>
          <w:sz w:val="24"/>
          <w:szCs w:val="20"/>
        </w:rPr>
      </w:pPr>
      <w:r w:rsidRPr="007957FD">
        <w:rPr>
          <w:sz w:val="24"/>
          <w:szCs w:val="20"/>
        </w:rPr>
        <w:t xml:space="preserve">Gleichzeitig </w:t>
      </w:r>
      <w:r w:rsidR="0009380B" w:rsidRPr="007957FD">
        <w:rPr>
          <w:sz w:val="24"/>
          <w:szCs w:val="20"/>
        </w:rPr>
        <w:t>drohen schon 2050</w:t>
      </w:r>
      <w:r w:rsidR="004C13C2" w:rsidRPr="007957FD">
        <w:rPr>
          <w:sz w:val="24"/>
          <w:szCs w:val="20"/>
        </w:rPr>
        <w:t>, also in 30 Jahren,</w:t>
      </w:r>
      <w:r w:rsidR="0009380B" w:rsidRPr="007957FD">
        <w:rPr>
          <w:sz w:val="24"/>
          <w:szCs w:val="20"/>
        </w:rPr>
        <w:t xml:space="preserve"> </w:t>
      </w:r>
      <w:r w:rsidR="00D33A2D" w:rsidRPr="007957FD">
        <w:rPr>
          <w:sz w:val="24"/>
          <w:szCs w:val="20"/>
        </w:rPr>
        <w:t>bis zu 340 Millionen Menschen weltweit unterhalb der prognostizierten Flutlinien zu leben.</w:t>
      </w:r>
      <w:r w:rsidR="004A5739">
        <w:rPr>
          <w:sz w:val="24"/>
          <w:szCs w:val="20"/>
          <w:vertAlign w:val="superscript"/>
        </w:rPr>
        <w:t>8</w:t>
      </w:r>
      <w:r w:rsidR="00D33A2D" w:rsidRPr="007957FD">
        <w:rPr>
          <w:sz w:val="24"/>
          <w:szCs w:val="20"/>
        </w:rPr>
        <w:t xml:space="preserve"> </w:t>
      </w:r>
      <w:r w:rsidR="00EA23B2" w:rsidRPr="00D30ECA">
        <w:rPr>
          <w:sz w:val="24"/>
          <w:szCs w:val="20"/>
        </w:rPr>
        <w:t xml:space="preserve">Ein weiterer Effekt des steigenden Meeresspiegels ist eine zunehmende </w:t>
      </w:r>
      <w:r w:rsidR="00EA23B2" w:rsidRPr="00D30ECA">
        <w:rPr>
          <w:b/>
          <w:sz w:val="24"/>
          <w:szCs w:val="20"/>
        </w:rPr>
        <w:t>Versalzung der Küstenregionen</w:t>
      </w:r>
      <w:r w:rsidR="00EA23B2" w:rsidRPr="00D30ECA">
        <w:rPr>
          <w:sz w:val="24"/>
          <w:szCs w:val="20"/>
        </w:rPr>
        <w:t xml:space="preserve"> mit verheerenden Auswirkungen auf</w:t>
      </w:r>
      <w:r w:rsidR="004A5739">
        <w:rPr>
          <w:sz w:val="24"/>
          <w:szCs w:val="20"/>
        </w:rPr>
        <w:t xml:space="preserve"> Trinkwasser und Landwirtschaft, wovon</w:t>
      </w:r>
      <w:r w:rsidR="00EA23B2" w:rsidRPr="00D30ECA">
        <w:rPr>
          <w:sz w:val="24"/>
          <w:szCs w:val="20"/>
        </w:rPr>
        <w:t xml:space="preserve"> </w:t>
      </w:r>
      <w:r w:rsidR="004A5739">
        <w:rPr>
          <w:sz w:val="24"/>
          <w:szCs w:val="20"/>
        </w:rPr>
        <w:t>w</w:t>
      </w:r>
      <w:r w:rsidR="00EA23B2" w:rsidRPr="00D30ECA">
        <w:rPr>
          <w:sz w:val="24"/>
          <w:szCs w:val="20"/>
        </w:rPr>
        <w:t>eltweit rund 600 Millionen Menschen betroffen sein</w:t>
      </w:r>
      <w:r w:rsidR="004A5739">
        <w:rPr>
          <w:sz w:val="24"/>
          <w:szCs w:val="20"/>
        </w:rPr>
        <w:t xml:space="preserve"> werden</w:t>
      </w:r>
      <w:r w:rsidR="00EA23B2">
        <w:t>.</w:t>
      </w:r>
      <w:r w:rsidR="004A5739">
        <w:rPr>
          <w:vertAlign w:val="superscript"/>
        </w:rPr>
        <w:t>9</w:t>
      </w:r>
    </w:p>
    <w:p w:rsidR="0057159A" w:rsidRPr="00E570AD" w:rsidRDefault="00B31D8C" w:rsidP="00383803">
      <w:pPr>
        <w:jc w:val="both"/>
        <w:rPr>
          <w:sz w:val="24"/>
          <w:szCs w:val="24"/>
        </w:rPr>
      </w:pPr>
      <w:r w:rsidRPr="00E570AD">
        <w:rPr>
          <w:sz w:val="24"/>
          <w:szCs w:val="20"/>
        </w:rPr>
        <w:t xml:space="preserve">Über den </w:t>
      </w:r>
      <w:r w:rsidR="003041AA" w:rsidRPr="00E570AD">
        <w:rPr>
          <w:sz w:val="24"/>
          <w:szCs w:val="20"/>
        </w:rPr>
        <w:t>von Menschen gemachten</w:t>
      </w:r>
      <w:r w:rsidRPr="00E570AD">
        <w:rPr>
          <w:sz w:val="24"/>
          <w:szCs w:val="20"/>
        </w:rPr>
        <w:t xml:space="preserve"> Klimawandel gibt es einen überwältigenden </w:t>
      </w:r>
      <w:r w:rsidRPr="00E570AD">
        <w:rPr>
          <w:sz w:val="24"/>
          <w:szCs w:val="24"/>
        </w:rPr>
        <w:t>wissenschaftlichen Konsens</w:t>
      </w:r>
      <w:r w:rsidR="001D1AB6" w:rsidRPr="00E570AD">
        <w:rPr>
          <w:sz w:val="24"/>
          <w:szCs w:val="24"/>
        </w:rPr>
        <w:t>.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0</w:t>
      </w:r>
      <w:r w:rsidR="00DE61B0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Gleichzeitig erreicht die</w:t>
      </w:r>
      <w:r w:rsidR="00DE61B0" w:rsidRPr="00E570AD">
        <w:rPr>
          <w:sz w:val="24"/>
          <w:szCs w:val="24"/>
        </w:rPr>
        <w:t xml:space="preserve"> Konzentration an Treibhausgasen in der Atmosphäre</w:t>
      </w:r>
      <w:r w:rsidR="001D1AB6" w:rsidRPr="00E570AD">
        <w:rPr>
          <w:sz w:val="24"/>
          <w:szCs w:val="24"/>
        </w:rPr>
        <w:t xml:space="preserve"> jährlich neue Höchst</w:t>
      </w:r>
      <w:r w:rsidR="00DE61B0" w:rsidRPr="00E570AD">
        <w:rPr>
          <w:sz w:val="24"/>
          <w:szCs w:val="24"/>
        </w:rPr>
        <w:t>stände.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1</w:t>
      </w:r>
      <w:r w:rsidR="00DE61B0" w:rsidRPr="00E570AD">
        <w:rPr>
          <w:sz w:val="24"/>
          <w:szCs w:val="24"/>
        </w:rPr>
        <w:t xml:space="preserve"> </w:t>
      </w:r>
      <w:r w:rsidR="00730501" w:rsidRPr="00E570AD">
        <w:rPr>
          <w:sz w:val="24"/>
          <w:szCs w:val="24"/>
        </w:rPr>
        <w:t>Das Restbudget</w:t>
      </w:r>
      <w:r w:rsidRPr="00E570AD">
        <w:rPr>
          <w:sz w:val="24"/>
          <w:szCs w:val="24"/>
        </w:rPr>
        <w:t xml:space="preserve"> an CO</w:t>
      </w:r>
      <w:r w:rsidRPr="00E570AD">
        <w:rPr>
          <w:sz w:val="24"/>
          <w:szCs w:val="24"/>
          <w:vertAlign w:val="subscript"/>
        </w:rPr>
        <w:t>2</w:t>
      </w:r>
      <w:r w:rsidRPr="00E570AD">
        <w:rPr>
          <w:sz w:val="24"/>
          <w:szCs w:val="24"/>
        </w:rPr>
        <w:t>-Äquivalent</w:t>
      </w:r>
      <w:r w:rsidR="00730501" w:rsidRPr="00E570AD">
        <w:rPr>
          <w:sz w:val="24"/>
          <w:szCs w:val="24"/>
        </w:rPr>
        <w:t xml:space="preserve"> der Menschheit </w:t>
      </w:r>
      <w:r w:rsidRPr="00E570AD">
        <w:rPr>
          <w:sz w:val="24"/>
          <w:szCs w:val="24"/>
        </w:rPr>
        <w:t>wird bei den derzeitigen Emissionsmengen</w:t>
      </w:r>
      <w:r w:rsidR="006177FD" w:rsidRPr="00E570AD">
        <w:rPr>
          <w:sz w:val="24"/>
          <w:szCs w:val="24"/>
        </w:rPr>
        <w:t xml:space="preserve"> </w:t>
      </w:r>
      <w:r w:rsidR="001D1AB6" w:rsidRPr="00E570AD">
        <w:rPr>
          <w:sz w:val="24"/>
          <w:szCs w:val="24"/>
        </w:rPr>
        <w:t>bereits</w:t>
      </w:r>
      <w:r w:rsidR="00730501" w:rsidRPr="00E570AD">
        <w:rPr>
          <w:sz w:val="24"/>
          <w:szCs w:val="24"/>
        </w:rPr>
        <w:t xml:space="preserve"> in knapp 8,5 Jahren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2</w:t>
      </w:r>
      <w:r w:rsidR="00730501" w:rsidRPr="00E570AD">
        <w:rPr>
          <w:sz w:val="24"/>
          <w:szCs w:val="24"/>
        </w:rPr>
        <w:t xml:space="preserve"> </w:t>
      </w:r>
      <w:r w:rsidR="00357B99" w:rsidRPr="00E570AD">
        <w:rPr>
          <w:sz w:val="24"/>
          <w:szCs w:val="24"/>
        </w:rPr>
        <w:t>oder weniger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3</w:t>
      </w:r>
      <w:r w:rsidR="00357B99" w:rsidRPr="00E570AD">
        <w:rPr>
          <w:sz w:val="24"/>
          <w:szCs w:val="24"/>
        </w:rPr>
        <w:t xml:space="preserve"> </w:t>
      </w:r>
      <w:r w:rsidR="00E206F2" w:rsidRPr="00E570AD">
        <w:rPr>
          <w:sz w:val="24"/>
          <w:szCs w:val="24"/>
        </w:rPr>
        <w:t>aufgebraucht sein</w:t>
      </w:r>
      <w:r w:rsidR="00730501" w:rsidRPr="00E570AD">
        <w:rPr>
          <w:sz w:val="24"/>
          <w:szCs w:val="24"/>
        </w:rPr>
        <w:t xml:space="preserve">, will man das 1,5 Grad-Ziel einhalten. </w:t>
      </w:r>
      <w:r w:rsidR="003041AA" w:rsidRPr="00E570AD">
        <w:rPr>
          <w:sz w:val="24"/>
          <w:szCs w:val="24"/>
        </w:rPr>
        <w:t xml:space="preserve">Wird die </w:t>
      </w:r>
      <w:r w:rsidR="003041AA" w:rsidRPr="00156E8B">
        <w:rPr>
          <w:sz w:val="24"/>
          <w:szCs w:val="24"/>
        </w:rPr>
        <w:t>angestrebte</w:t>
      </w:r>
      <w:r w:rsidR="005A2534" w:rsidRPr="00156E8B">
        <w:rPr>
          <w:sz w:val="24"/>
          <w:szCs w:val="24"/>
        </w:rPr>
        <w:t xml:space="preserve"> 1,5 </w:t>
      </w:r>
      <w:r w:rsidR="003041AA" w:rsidRPr="00156E8B">
        <w:rPr>
          <w:sz w:val="24"/>
          <w:szCs w:val="24"/>
        </w:rPr>
        <w:t>°C</w:t>
      </w:r>
      <w:r w:rsidR="005A2534" w:rsidRPr="00156E8B">
        <w:rPr>
          <w:sz w:val="24"/>
          <w:szCs w:val="24"/>
        </w:rPr>
        <w:t xml:space="preserve"> Erderwärmung überschritten,</w:t>
      </w:r>
      <w:r w:rsidR="00BA76A9" w:rsidRPr="00156E8B">
        <w:rPr>
          <w:sz w:val="24"/>
          <w:szCs w:val="24"/>
        </w:rPr>
        <w:t xml:space="preserve"> </w:t>
      </w:r>
      <w:r w:rsidR="00730501" w:rsidRPr="00156E8B">
        <w:rPr>
          <w:sz w:val="24"/>
          <w:szCs w:val="24"/>
        </w:rPr>
        <w:t xml:space="preserve">wird das Erreichen kritischer </w:t>
      </w:r>
      <w:r w:rsidR="000A49F4" w:rsidRPr="00156E8B">
        <w:rPr>
          <w:sz w:val="24"/>
          <w:szCs w:val="24"/>
        </w:rPr>
        <w:t>Klima-</w:t>
      </w:r>
      <w:r w:rsidR="000E6E68">
        <w:rPr>
          <w:sz w:val="24"/>
          <w:szCs w:val="24"/>
        </w:rPr>
        <w:t>K</w:t>
      </w:r>
      <w:r w:rsidR="00730501" w:rsidRPr="00156E8B">
        <w:rPr>
          <w:sz w:val="24"/>
          <w:szCs w:val="24"/>
        </w:rPr>
        <w:t>ipp</w:t>
      </w:r>
      <w:r w:rsidR="00730501" w:rsidRPr="00E570AD">
        <w:rPr>
          <w:sz w:val="24"/>
          <w:szCs w:val="24"/>
        </w:rPr>
        <w:t>punkte deutlich wahrscheinlicher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4</w:t>
      </w:r>
      <w:r w:rsidR="00941D3E" w:rsidRPr="00E570AD">
        <w:rPr>
          <w:sz w:val="24"/>
          <w:szCs w:val="24"/>
        </w:rPr>
        <w:t xml:space="preserve"> und die apokalyptisch anmutenden Schreckensszenarien </w:t>
      </w:r>
      <w:r w:rsidRPr="00E570AD">
        <w:rPr>
          <w:sz w:val="24"/>
          <w:szCs w:val="24"/>
        </w:rPr>
        <w:t>der Wissenschaft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5</w:t>
      </w:r>
      <w:r w:rsidRPr="00E570AD">
        <w:rPr>
          <w:sz w:val="24"/>
          <w:szCs w:val="24"/>
        </w:rPr>
        <w:t xml:space="preserve"> mit jedem zehntel Grad realistischer.</w:t>
      </w:r>
      <w:r w:rsidR="00941D3E" w:rsidRPr="00E570AD">
        <w:rPr>
          <w:sz w:val="24"/>
          <w:szCs w:val="24"/>
        </w:rPr>
        <w:t xml:space="preserve"> </w:t>
      </w:r>
      <w:r w:rsidR="0025197A">
        <w:rPr>
          <w:sz w:val="24"/>
          <w:szCs w:val="24"/>
        </w:rPr>
        <w:br/>
      </w:r>
      <w:r w:rsidR="000E6E68">
        <w:rPr>
          <w:b/>
          <w:sz w:val="24"/>
          <w:szCs w:val="24"/>
        </w:rPr>
        <w:t>Nur mit</w:t>
      </w:r>
      <w:r w:rsidR="006177FD" w:rsidRPr="00E570AD">
        <w:rPr>
          <w:b/>
          <w:sz w:val="24"/>
          <w:szCs w:val="24"/>
        </w:rPr>
        <w:t xml:space="preserve"> einer </w:t>
      </w:r>
      <w:r w:rsidR="0057159A" w:rsidRPr="00E570AD">
        <w:rPr>
          <w:b/>
          <w:sz w:val="24"/>
          <w:szCs w:val="24"/>
        </w:rPr>
        <w:t xml:space="preserve">großen </w:t>
      </w:r>
      <w:r w:rsidR="006177FD" w:rsidRPr="00E570AD">
        <w:rPr>
          <w:b/>
          <w:sz w:val="24"/>
          <w:szCs w:val="24"/>
        </w:rPr>
        <w:t xml:space="preserve">gemeinsamen Anstrengung der Menschheit </w:t>
      </w:r>
      <w:r w:rsidR="000E6E68">
        <w:rPr>
          <w:b/>
          <w:sz w:val="24"/>
          <w:szCs w:val="24"/>
        </w:rPr>
        <w:t>kann dies</w:t>
      </w:r>
      <w:r w:rsidR="006177FD" w:rsidRPr="00E570AD">
        <w:rPr>
          <w:b/>
          <w:sz w:val="24"/>
          <w:szCs w:val="24"/>
        </w:rPr>
        <w:t xml:space="preserve"> </w:t>
      </w:r>
      <w:r w:rsidR="003041AA" w:rsidRPr="00E570AD">
        <w:rPr>
          <w:b/>
          <w:sz w:val="24"/>
          <w:szCs w:val="24"/>
        </w:rPr>
        <w:t>vermieden werden</w:t>
      </w:r>
      <w:r w:rsidR="006177FD" w:rsidRPr="00E570AD">
        <w:rPr>
          <w:b/>
          <w:sz w:val="24"/>
          <w:szCs w:val="24"/>
        </w:rPr>
        <w:t>!</w:t>
      </w:r>
    </w:p>
    <w:p w:rsidR="001F194C" w:rsidRPr="001F194C" w:rsidRDefault="0057159A" w:rsidP="00383803">
      <w:pPr>
        <w:jc w:val="both"/>
        <w:rPr>
          <w:b/>
          <w:sz w:val="24"/>
          <w:szCs w:val="24"/>
        </w:rPr>
      </w:pPr>
      <w:r w:rsidRPr="00E570AD">
        <w:rPr>
          <w:sz w:val="24"/>
          <w:szCs w:val="24"/>
        </w:rPr>
        <w:lastRenderedPageBreak/>
        <w:t>Daher hat sich j</w:t>
      </w:r>
      <w:r w:rsidR="006177FD" w:rsidRPr="00E570AD">
        <w:rPr>
          <w:sz w:val="24"/>
          <w:szCs w:val="24"/>
        </w:rPr>
        <w:t xml:space="preserve">edes Land </w:t>
      </w:r>
      <w:r w:rsidR="006A7362" w:rsidRPr="00E570AD">
        <w:rPr>
          <w:sz w:val="24"/>
          <w:szCs w:val="24"/>
        </w:rPr>
        <w:t xml:space="preserve">der Erde </w:t>
      </w:r>
      <w:r w:rsidR="006177FD" w:rsidRPr="00E570AD">
        <w:rPr>
          <w:sz w:val="24"/>
          <w:szCs w:val="24"/>
        </w:rPr>
        <w:t xml:space="preserve">mit dem </w:t>
      </w:r>
      <w:r w:rsidR="00554CC4">
        <w:rPr>
          <w:sz w:val="24"/>
          <w:szCs w:val="24"/>
        </w:rPr>
        <w:t>Übereinkommen von Paris</w:t>
      </w:r>
      <w:r w:rsidR="006177FD" w:rsidRPr="00E570AD">
        <w:rPr>
          <w:sz w:val="24"/>
          <w:szCs w:val="24"/>
        </w:rPr>
        <w:t xml:space="preserve"> zur Erreichung bestimmter Ziele verpflichtet, um die Erderwärmung auf maximal 1,5 </w:t>
      </w:r>
      <w:r w:rsidR="003041AA" w:rsidRPr="00E570AD">
        <w:rPr>
          <w:sz w:val="24"/>
          <w:szCs w:val="24"/>
        </w:rPr>
        <w:t>°C</w:t>
      </w:r>
      <w:r w:rsidR="006177FD" w:rsidRPr="00E570AD">
        <w:rPr>
          <w:sz w:val="24"/>
          <w:szCs w:val="24"/>
        </w:rPr>
        <w:t xml:space="preserve"> zu begrenzen.</w:t>
      </w:r>
      <w:r w:rsidR="00687B80" w:rsidRPr="00E570AD">
        <w:rPr>
          <w:sz w:val="24"/>
          <w:szCs w:val="24"/>
        </w:rPr>
        <w:t xml:space="preserve"> </w:t>
      </w:r>
      <w:r w:rsidRPr="00E570AD">
        <w:rPr>
          <w:sz w:val="24"/>
          <w:szCs w:val="24"/>
        </w:rPr>
        <w:t>Deutschland – o</w:t>
      </w:r>
      <w:r w:rsidR="00DA7595" w:rsidRPr="00E570AD">
        <w:rPr>
          <w:sz w:val="24"/>
          <w:szCs w:val="24"/>
        </w:rPr>
        <w:t xml:space="preserve">bwohl eines </w:t>
      </w:r>
      <w:r w:rsidR="003041AA" w:rsidRPr="00E570AD">
        <w:rPr>
          <w:sz w:val="24"/>
          <w:szCs w:val="24"/>
        </w:rPr>
        <w:t>der reichsten Länder der Erde</w:t>
      </w:r>
      <w:r w:rsidRPr="00E570AD">
        <w:rPr>
          <w:sz w:val="24"/>
          <w:szCs w:val="24"/>
        </w:rPr>
        <w:t xml:space="preserve"> – </w:t>
      </w:r>
      <w:r w:rsidR="00DA7595" w:rsidRPr="00E570AD">
        <w:rPr>
          <w:sz w:val="24"/>
          <w:szCs w:val="24"/>
        </w:rPr>
        <w:t xml:space="preserve">trägt </w:t>
      </w:r>
      <w:r w:rsidR="00623D71" w:rsidRPr="00E570AD">
        <w:rPr>
          <w:sz w:val="24"/>
          <w:szCs w:val="24"/>
        </w:rPr>
        <w:t>allerdings</w:t>
      </w:r>
      <w:r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>viel zu wenig zur Erreichung der Klimaziele bei</w:t>
      </w:r>
      <w:r w:rsidRPr="00E570AD">
        <w:rPr>
          <w:sz w:val="24"/>
          <w:szCs w:val="24"/>
        </w:rPr>
        <w:t xml:space="preserve"> und </w:t>
      </w:r>
      <w:r w:rsidR="00F27A2A" w:rsidRPr="00E570AD">
        <w:rPr>
          <w:sz w:val="24"/>
          <w:szCs w:val="24"/>
        </w:rPr>
        <w:t>rangiert</w:t>
      </w:r>
      <w:r w:rsidR="00E206F2" w:rsidRPr="00E570AD">
        <w:rPr>
          <w:sz w:val="24"/>
          <w:szCs w:val="24"/>
        </w:rPr>
        <w:t xml:space="preserve"> weltweit </w:t>
      </w:r>
      <w:r w:rsidR="003041AA" w:rsidRPr="00E570AD">
        <w:rPr>
          <w:sz w:val="24"/>
          <w:szCs w:val="24"/>
        </w:rPr>
        <w:t xml:space="preserve">nur </w:t>
      </w:r>
      <w:r w:rsidR="00E206F2" w:rsidRPr="00E570AD">
        <w:rPr>
          <w:sz w:val="24"/>
          <w:szCs w:val="24"/>
        </w:rPr>
        <w:t>auf Ra</w:t>
      </w:r>
      <w:r w:rsidR="003041AA" w:rsidRPr="00E570AD">
        <w:rPr>
          <w:sz w:val="24"/>
          <w:szCs w:val="24"/>
        </w:rPr>
        <w:t xml:space="preserve">ng 27 und innerhalb Europas </w:t>
      </w:r>
      <w:r w:rsidR="00E206F2" w:rsidRPr="00E570AD">
        <w:rPr>
          <w:sz w:val="24"/>
          <w:szCs w:val="24"/>
        </w:rPr>
        <w:t>auf Rang 18</w:t>
      </w:r>
      <w:r w:rsidR="00BA76A9" w:rsidRPr="00E570AD">
        <w:rPr>
          <w:sz w:val="24"/>
          <w:szCs w:val="24"/>
        </w:rPr>
        <w:t xml:space="preserve"> im Klimaschutz-Index</w:t>
      </w:r>
      <w:r w:rsidR="00E206F2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6</w:t>
      </w:r>
      <w:r w:rsidR="00BA76A9" w:rsidRPr="00E570AD">
        <w:rPr>
          <w:sz w:val="24"/>
          <w:szCs w:val="24"/>
        </w:rPr>
        <w:t xml:space="preserve"> </w:t>
      </w:r>
      <w:r w:rsidR="00F27A2A" w:rsidRPr="00E570AD">
        <w:rPr>
          <w:sz w:val="24"/>
          <w:szCs w:val="24"/>
        </w:rPr>
        <w:t xml:space="preserve">Und das, obwohl Deutschland weltweit die </w:t>
      </w:r>
      <w:r w:rsidR="003041AA" w:rsidRPr="00E570AD">
        <w:rPr>
          <w:sz w:val="24"/>
          <w:szCs w:val="24"/>
        </w:rPr>
        <w:t>siebthöchsten CO2-Emissionen aufweist</w:t>
      </w:r>
      <w:r w:rsidR="00C07903" w:rsidRPr="00E570AD">
        <w:rPr>
          <w:sz w:val="24"/>
          <w:szCs w:val="24"/>
        </w:rPr>
        <w:t xml:space="preserve"> bzw.</w:t>
      </w:r>
      <w:r w:rsidR="00BA76A9" w:rsidRPr="00E570AD">
        <w:rPr>
          <w:sz w:val="24"/>
          <w:szCs w:val="24"/>
        </w:rPr>
        <w:t xml:space="preserve"> die EU </w:t>
      </w:r>
      <w:r w:rsidR="003041AA" w:rsidRPr="00E570AD">
        <w:rPr>
          <w:sz w:val="24"/>
          <w:szCs w:val="24"/>
        </w:rPr>
        <w:t>als Ganzes</w:t>
      </w:r>
      <w:r w:rsidR="00BA76A9" w:rsidRPr="00E570AD">
        <w:rPr>
          <w:sz w:val="24"/>
          <w:szCs w:val="24"/>
        </w:rPr>
        <w:t xml:space="preserve"> sogar die dritthöchsten</w:t>
      </w:r>
      <w:r w:rsidR="00F27A2A" w:rsidRPr="00E570AD">
        <w:rPr>
          <w:sz w:val="24"/>
          <w:szCs w:val="24"/>
        </w:rPr>
        <w:t>.</w:t>
      </w:r>
      <w:r w:rsidR="00507DDC" w:rsidRP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7</w:t>
      </w:r>
      <w:r w:rsidR="00BA76A9" w:rsidRPr="00E570AD">
        <w:rPr>
          <w:sz w:val="24"/>
          <w:szCs w:val="24"/>
        </w:rPr>
        <w:t xml:space="preserve"> </w:t>
      </w:r>
      <w:r w:rsidR="000C71B4" w:rsidRPr="00E570AD">
        <w:rPr>
          <w:sz w:val="24"/>
          <w:szCs w:val="24"/>
        </w:rPr>
        <w:t>Bei den kumuliert</w:t>
      </w:r>
      <w:r w:rsidR="005A2534" w:rsidRPr="00E570AD">
        <w:rPr>
          <w:sz w:val="24"/>
          <w:szCs w:val="24"/>
        </w:rPr>
        <w:t>en CO</w:t>
      </w:r>
      <w:r w:rsidR="005A2534" w:rsidRPr="00E570AD">
        <w:rPr>
          <w:sz w:val="24"/>
          <w:szCs w:val="24"/>
          <w:vertAlign w:val="subscript"/>
        </w:rPr>
        <w:t>2</w:t>
      </w:r>
      <w:r w:rsidR="005A2534" w:rsidRPr="00E570AD">
        <w:rPr>
          <w:sz w:val="24"/>
          <w:szCs w:val="24"/>
        </w:rPr>
        <w:t>-Emi</w:t>
      </w:r>
      <w:r w:rsidR="00FB6E79" w:rsidRPr="00E570AD">
        <w:rPr>
          <w:sz w:val="24"/>
          <w:szCs w:val="24"/>
        </w:rPr>
        <w:t>ssionen belegt Deutschland allein gar</w:t>
      </w:r>
      <w:r w:rsidR="005A2534" w:rsidRPr="00E570AD">
        <w:rPr>
          <w:sz w:val="24"/>
          <w:szCs w:val="24"/>
        </w:rPr>
        <w:t xml:space="preserve"> Rang 4 aller Länder</w:t>
      </w:r>
      <w:r w:rsidR="003041AA" w:rsidRPr="00E570AD">
        <w:rPr>
          <w:sz w:val="24"/>
          <w:szCs w:val="24"/>
        </w:rPr>
        <w:t>,</w:t>
      </w:r>
      <w:r w:rsidR="00507DDC">
        <w:rPr>
          <w:sz w:val="24"/>
          <w:szCs w:val="20"/>
          <w:vertAlign w:val="superscript"/>
        </w:rPr>
        <w:t>1</w:t>
      </w:r>
      <w:r w:rsidR="00156E8B">
        <w:rPr>
          <w:sz w:val="24"/>
          <w:szCs w:val="20"/>
          <w:vertAlign w:val="superscript"/>
        </w:rPr>
        <w:t>8</w:t>
      </w:r>
      <w:r w:rsidR="005A2534" w:rsidRPr="00E570AD">
        <w:rPr>
          <w:sz w:val="24"/>
          <w:szCs w:val="24"/>
        </w:rPr>
        <w:t xml:space="preserve"> ist also </w:t>
      </w:r>
      <w:r w:rsidR="005A2534" w:rsidRPr="00E570AD">
        <w:rPr>
          <w:b/>
          <w:sz w:val="24"/>
          <w:szCs w:val="24"/>
        </w:rPr>
        <w:t xml:space="preserve">einer der </w:t>
      </w:r>
      <w:r w:rsidR="003041AA" w:rsidRPr="00E570AD">
        <w:rPr>
          <w:b/>
          <w:sz w:val="24"/>
          <w:szCs w:val="24"/>
        </w:rPr>
        <w:t>stärksten</w:t>
      </w:r>
      <w:r w:rsidR="005A2534" w:rsidRPr="00E570AD">
        <w:rPr>
          <w:b/>
          <w:sz w:val="24"/>
          <w:szCs w:val="24"/>
        </w:rPr>
        <w:t xml:space="preserve"> Verursacher der Klimakrise</w:t>
      </w:r>
      <w:r w:rsidR="005A2534" w:rsidRPr="00E570AD">
        <w:rPr>
          <w:sz w:val="24"/>
          <w:szCs w:val="24"/>
        </w:rPr>
        <w:t xml:space="preserve"> und somit in besonderer Verantwortung.</w:t>
      </w:r>
      <w:r w:rsidR="00FB6E79" w:rsidRPr="00E570AD">
        <w:rPr>
          <w:sz w:val="24"/>
          <w:szCs w:val="24"/>
        </w:rPr>
        <w:t xml:space="preserve"> Bereits jetzt ist allerdings gesichert, dass die </w:t>
      </w:r>
      <w:r w:rsidR="00D30ECA">
        <w:rPr>
          <w:sz w:val="24"/>
          <w:szCs w:val="24"/>
        </w:rPr>
        <w:t xml:space="preserve">anteiligen </w:t>
      </w:r>
      <w:r w:rsidR="000D5700" w:rsidRPr="00E570AD">
        <w:rPr>
          <w:sz w:val="24"/>
          <w:szCs w:val="24"/>
        </w:rPr>
        <w:t>CO</w:t>
      </w:r>
      <w:r w:rsidR="000D5700" w:rsidRPr="00E570AD">
        <w:rPr>
          <w:sz w:val="24"/>
          <w:szCs w:val="24"/>
          <w:vertAlign w:val="subscript"/>
        </w:rPr>
        <w:t>2</w:t>
      </w:r>
      <w:r w:rsidR="000D5700" w:rsidRPr="00E570AD">
        <w:rPr>
          <w:sz w:val="24"/>
          <w:szCs w:val="24"/>
        </w:rPr>
        <w:t xml:space="preserve">-Minderungsziele, zu denen sich Deutschland </w:t>
      </w:r>
      <w:r w:rsidR="00D30ECA">
        <w:rPr>
          <w:sz w:val="24"/>
          <w:szCs w:val="24"/>
        </w:rPr>
        <w:t>mit der EU verpflichtet hat</w:t>
      </w:r>
      <w:r w:rsidR="000D5700" w:rsidRPr="00E570AD">
        <w:rPr>
          <w:sz w:val="24"/>
          <w:szCs w:val="24"/>
        </w:rPr>
        <w:t>,</w:t>
      </w:r>
      <w:r w:rsidR="00FB6E79" w:rsidRPr="00E570AD">
        <w:rPr>
          <w:sz w:val="24"/>
          <w:szCs w:val="24"/>
        </w:rPr>
        <w:t xml:space="preserve"> für 2020 deutlich verfehlt werden</w:t>
      </w:r>
      <w:r w:rsidR="00623D71" w:rsidRPr="00E570AD">
        <w:rPr>
          <w:sz w:val="24"/>
          <w:szCs w:val="24"/>
        </w:rPr>
        <w:t>.</w:t>
      </w:r>
      <w:r w:rsidR="00FB6E79" w:rsidRPr="00E570AD">
        <w:rPr>
          <w:sz w:val="24"/>
          <w:szCs w:val="24"/>
        </w:rPr>
        <w:t xml:space="preserve"> </w:t>
      </w:r>
      <w:r w:rsidR="000E6E68">
        <w:rPr>
          <w:sz w:val="24"/>
          <w:szCs w:val="24"/>
        </w:rPr>
        <w:t>Auch das „</w:t>
      </w:r>
      <w:r w:rsidR="00E97B1D" w:rsidRPr="00E97B1D">
        <w:rPr>
          <w:sz w:val="24"/>
          <w:szCs w:val="24"/>
        </w:rPr>
        <w:t>Klimapaket</w:t>
      </w:r>
      <w:r w:rsidR="000E6E68">
        <w:rPr>
          <w:sz w:val="24"/>
          <w:szCs w:val="24"/>
        </w:rPr>
        <w:t>“</w:t>
      </w:r>
      <w:r w:rsidR="00E97B1D" w:rsidRPr="00E97B1D">
        <w:rPr>
          <w:sz w:val="24"/>
          <w:szCs w:val="24"/>
        </w:rPr>
        <w:t xml:space="preserve"> der Bundesregierung vom 20.09.2019 </w:t>
      </w:r>
      <w:r w:rsidR="00E97B1D">
        <w:rPr>
          <w:sz w:val="24"/>
          <w:szCs w:val="24"/>
        </w:rPr>
        <w:t>ist zur Erreichung nicht ausreichend</w:t>
      </w:r>
      <w:r w:rsidR="00E97B1D" w:rsidRPr="00E97B1D">
        <w:rPr>
          <w:sz w:val="24"/>
          <w:szCs w:val="24"/>
        </w:rPr>
        <w:t>.</w:t>
      </w:r>
      <w:r w:rsidR="009B3D81" w:rsidRPr="009B3D81">
        <w:rPr>
          <w:sz w:val="24"/>
          <w:szCs w:val="24"/>
          <w:vertAlign w:val="superscript"/>
        </w:rPr>
        <w:t>1</w:t>
      </w:r>
      <w:r w:rsidR="00E97B1D">
        <w:rPr>
          <w:b/>
          <w:sz w:val="24"/>
          <w:szCs w:val="24"/>
        </w:rPr>
        <w:t xml:space="preserve"> </w:t>
      </w:r>
      <w:r w:rsidR="00FB6E79" w:rsidRPr="00E570AD">
        <w:rPr>
          <w:sz w:val="24"/>
          <w:szCs w:val="24"/>
        </w:rPr>
        <w:t>Strafzahlungen von bis zu 60 Milliarden Euro sind zu erwarten.</w:t>
      </w:r>
      <w:r w:rsidR="009B3D81">
        <w:rPr>
          <w:sz w:val="24"/>
          <w:szCs w:val="20"/>
          <w:vertAlign w:val="superscript"/>
        </w:rPr>
        <w:t>19</w:t>
      </w:r>
    </w:p>
    <w:p w:rsidR="0057159A" w:rsidRDefault="00941D3E" w:rsidP="00383803">
      <w:pPr>
        <w:jc w:val="both"/>
        <w:rPr>
          <w:sz w:val="24"/>
          <w:szCs w:val="24"/>
        </w:rPr>
      </w:pPr>
      <w:r w:rsidRPr="00E570AD">
        <w:rPr>
          <w:sz w:val="24"/>
          <w:szCs w:val="24"/>
        </w:rPr>
        <w:t xml:space="preserve">Wir fordern von </w:t>
      </w:r>
      <w:r w:rsidR="00E94C65" w:rsidRPr="00E570AD">
        <w:rPr>
          <w:sz w:val="24"/>
          <w:szCs w:val="24"/>
        </w:rPr>
        <w:t xml:space="preserve">den </w:t>
      </w:r>
      <w:r w:rsidR="009563CA">
        <w:rPr>
          <w:sz w:val="24"/>
          <w:szCs w:val="24"/>
        </w:rPr>
        <w:t>politischen</w:t>
      </w:r>
      <w:r w:rsidR="00E94C65" w:rsidRPr="00E570AD">
        <w:rPr>
          <w:sz w:val="24"/>
          <w:szCs w:val="24"/>
        </w:rPr>
        <w:t xml:space="preserve"> </w:t>
      </w:r>
      <w:r w:rsidR="00FC12E0">
        <w:rPr>
          <w:sz w:val="24"/>
          <w:szCs w:val="24"/>
        </w:rPr>
        <w:t>Mandatsträgern</w:t>
      </w:r>
      <w:r w:rsidRPr="00E570AD">
        <w:rPr>
          <w:sz w:val="24"/>
          <w:szCs w:val="24"/>
        </w:rPr>
        <w:t xml:space="preserve"> auf </w:t>
      </w:r>
      <w:r w:rsidRPr="00E570AD">
        <w:rPr>
          <w:sz w:val="24"/>
          <w:szCs w:val="24"/>
          <w:u w:val="single"/>
        </w:rPr>
        <w:t>allen</w:t>
      </w:r>
      <w:r w:rsidRPr="00E570AD">
        <w:rPr>
          <w:sz w:val="24"/>
          <w:szCs w:val="24"/>
        </w:rPr>
        <w:t xml:space="preserve"> Ebenen, </w:t>
      </w:r>
      <w:r w:rsidR="000C71B4" w:rsidRPr="00E570AD">
        <w:rPr>
          <w:sz w:val="24"/>
          <w:szCs w:val="24"/>
        </w:rPr>
        <w:t>den zahlreichen Absichtserklärungen schnell wirksame Taten folgen zu lassen</w:t>
      </w:r>
      <w:r w:rsidR="00DA7595" w:rsidRPr="00E570AD">
        <w:rPr>
          <w:sz w:val="24"/>
          <w:szCs w:val="24"/>
        </w:rPr>
        <w:t xml:space="preserve">, um endlich </w:t>
      </w:r>
      <w:r w:rsidR="00554CC4">
        <w:rPr>
          <w:sz w:val="24"/>
          <w:szCs w:val="24"/>
        </w:rPr>
        <w:t>das Übereinkommen von Paris</w:t>
      </w:r>
      <w:r w:rsidR="00DA7595" w:rsidRPr="00E570AD">
        <w:rPr>
          <w:sz w:val="24"/>
          <w:szCs w:val="24"/>
        </w:rPr>
        <w:t xml:space="preserve"> einzuhalten </w:t>
      </w:r>
      <w:r w:rsidR="00E94C65" w:rsidRPr="00E570AD">
        <w:rPr>
          <w:sz w:val="24"/>
          <w:szCs w:val="24"/>
        </w:rPr>
        <w:t xml:space="preserve">und </w:t>
      </w:r>
      <w:r w:rsidR="00623D71" w:rsidRPr="00E570AD">
        <w:rPr>
          <w:sz w:val="24"/>
          <w:szCs w:val="24"/>
        </w:rPr>
        <w:t>den Klimanotstand</w:t>
      </w:r>
      <w:r w:rsidR="00E94C65" w:rsidRPr="00E570AD">
        <w:rPr>
          <w:sz w:val="24"/>
          <w:szCs w:val="24"/>
        </w:rPr>
        <w:t xml:space="preserve"> als solche</w:t>
      </w:r>
      <w:r w:rsidR="008F4549" w:rsidRPr="00E570AD">
        <w:rPr>
          <w:sz w:val="24"/>
          <w:szCs w:val="24"/>
        </w:rPr>
        <w:t>n</w:t>
      </w:r>
      <w:r w:rsidR="00E94C65" w:rsidRPr="00E570AD">
        <w:rPr>
          <w:sz w:val="24"/>
          <w:szCs w:val="24"/>
        </w:rPr>
        <w:t xml:space="preserve"> anzuerkennen</w:t>
      </w:r>
      <w:r w:rsidR="00156E8B">
        <w:rPr>
          <w:sz w:val="24"/>
          <w:szCs w:val="24"/>
        </w:rPr>
        <w:t>.</w:t>
      </w:r>
      <w:r w:rsidR="001F194C">
        <w:rPr>
          <w:sz w:val="24"/>
          <w:szCs w:val="24"/>
        </w:rPr>
        <w:t xml:space="preserve"> Wir brauchen einen </w:t>
      </w:r>
      <w:r w:rsidR="001F194C" w:rsidRPr="001F194C">
        <w:rPr>
          <w:b/>
          <w:sz w:val="24"/>
          <w:szCs w:val="24"/>
        </w:rPr>
        <w:t>#</w:t>
      </w:r>
      <w:proofErr w:type="spellStart"/>
      <w:r w:rsidR="001F194C" w:rsidRPr="001F194C">
        <w:rPr>
          <w:b/>
          <w:sz w:val="24"/>
          <w:szCs w:val="24"/>
        </w:rPr>
        <w:t>NeustartKlima</w:t>
      </w:r>
      <w:proofErr w:type="spellEnd"/>
      <w:r w:rsidR="001F194C">
        <w:rPr>
          <w:sz w:val="24"/>
          <w:szCs w:val="24"/>
        </w:rPr>
        <w:t>, und ein wirksames Klimapaket!</w:t>
      </w:r>
      <w:r w:rsidR="00E94C65" w:rsidRPr="00E570AD">
        <w:rPr>
          <w:sz w:val="24"/>
          <w:szCs w:val="24"/>
        </w:rPr>
        <w:t xml:space="preserve"> Es geht um die</w:t>
      </w:r>
      <w:r w:rsidR="00DA7595" w:rsidRPr="00E570AD">
        <w:rPr>
          <w:sz w:val="24"/>
          <w:szCs w:val="24"/>
        </w:rPr>
        <w:t xml:space="preserve"> Lebensgrundlage und die</w:t>
      </w:r>
      <w:r w:rsidR="00E94C65" w:rsidRPr="00E570AD">
        <w:rPr>
          <w:sz w:val="24"/>
          <w:szCs w:val="24"/>
        </w:rPr>
        <w:t xml:space="preserve"> Zukunft aller Menschen!</w:t>
      </w:r>
    </w:p>
    <w:p w:rsidR="00DD514E" w:rsidRDefault="00DD514E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Der</w:t>
      </w:r>
      <w:r w:rsidR="001F194C">
        <w:rPr>
          <w:sz w:val="24"/>
          <w:szCs w:val="24"/>
        </w:rPr>
        <w:t xml:space="preserve"> 29</w:t>
      </w:r>
      <w:r w:rsidR="00FC12E0">
        <w:rPr>
          <w:sz w:val="24"/>
          <w:szCs w:val="24"/>
        </w:rPr>
        <w:t>.</w:t>
      </w:r>
      <w:r w:rsidR="001F194C">
        <w:rPr>
          <w:sz w:val="24"/>
          <w:szCs w:val="24"/>
        </w:rPr>
        <w:t>11</w:t>
      </w:r>
      <w:r w:rsidR="00FC12E0">
        <w:rPr>
          <w:sz w:val="24"/>
          <w:szCs w:val="24"/>
        </w:rPr>
        <w:t xml:space="preserve">.2019 </w:t>
      </w:r>
      <w:proofErr w:type="gramStart"/>
      <w:r w:rsidR="00144122">
        <w:rPr>
          <w:sz w:val="24"/>
          <w:szCs w:val="24"/>
        </w:rPr>
        <w:t>steht</w:t>
      </w:r>
      <w:proofErr w:type="gramEnd"/>
      <w:r w:rsidR="00144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daher </w:t>
      </w:r>
      <w:r w:rsidR="00015A9A">
        <w:rPr>
          <w:sz w:val="24"/>
          <w:szCs w:val="24"/>
        </w:rPr>
        <w:t>erneut</w:t>
      </w:r>
      <w:r w:rsidR="00144122">
        <w:rPr>
          <w:sz w:val="24"/>
          <w:szCs w:val="24"/>
        </w:rPr>
        <w:t xml:space="preserve"> </w:t>
      </w:r>
      <w:r w:rsidR="00015A9A">
        <w:rPr>
          <w:sz w:val="24"/>
          <w:szCs w:val="24"/>
        </w:rPr>
        <w:t xml:space="preserve">nicht </w:t>
      </w:r>
      <w:r w:rsidR="00144122">
        <w:rPr>
          <w:sz w:val="24"/>
          <w:szCs w:val="24"/>
        </w:rPr>
        <w:t xml:space="preserve">allein im Zeichen von </w:t>
      </w:r>
      <w:proofErr w:type="spellStart"/>
      <w:r w:rsidR="00144122">
        <w:rPr>
          <w:sz w:val="24"/>
          <w:szCs w:val="24"/>
        </w:rPr>
        <w:t>Fridays</w:t>
      </w:r>
      <w:proofErr w:type="spellEnd"/>
      <w:r w:rsidR="00144122">
        <w:rPr>
          <w:sz w:val="24"/>
          <w:szCs w:val="24"/>
        </w:rPr>
        <w:t xml:space="preserve"> </w:t>
      </w:r>
      <w:proofErr w:type="spellStart"/>
      <w:r w:rsidR="00144122">
        <w:rPr>
          <w:sz w:val="24"/>
          <w:szCs w:val="24"/>
        </w:rPr>
        <w:t>for</w:t>
      </w:r>
      <w:proofErr w:type="spellEnd"/>
      <w:r w:rsidR="00144122">
        <w:rPr>
          <w:sz w:val="24"/>
          <w:szCs w:val="24"/>
        </w:rPr>
        <w:t xml:space="preserve"> Future</w:t>
      </w:r>
      <w:r w:rsidR="00015A9A">
        <w:rPr>
          <w:sz w:val="24"/>
          <w:szCs w:val="24"/>
        </w:rPr>
        <w:t>.</w:t>
      </w:r>
      <w:r w:rsidR="00156E8B">
        <w:rPr>
          <w:sz w:val="24"/>
          <w:szCs w:val="24"/>
        </w:rPr>
        <w:t xml:space="preserve"> </w:t>
      </w:r>
      <w:r w:rsidR="00015A9A">
        <w:rPr>
          <w:sz w:val="24"/>
          <w:szCs w:val="24"/>
        </w:rPr>
        <w:t>A</w:t>
      </w:r>
      <w:r w:rsidR="00156E8B">
        <w:rPr>
          <w:sz w:val="24"/>
          <w:szCs w:val="24"/>
        </w:rPr>
        <w:t>uch s</w:t>
      </w:r>
      <w:r w:rsidR="00156E8B" w:rsidRPr="00156E8B">
        <w:rPr>
          <w:sz w:val="24"/>
          <w:szCs w:val="24"/>
        </w:rPr>
        <w:t>ehr viele Erwachsene</w:t>
      </w:r>
      <w:r w:rsidR="00156E8B">
        <w:rPr>
          <w:sz w:val="24"/>
          <w:szCs w:val="24"/>
        </w:rPr>
        <w:t xml:space="preserve"> haben bereits ihre Teilnahme angekündigt. </w:t>
      </w:r>
      <w:r w:rsidR="00144122">
        <w:rPr>
          <w:sz w:val="24"/>
          <w:szCs w:val="24"/>
        </w:rPr>
        <w:t>Ein breites</w:t>
      </w:r>
      <w:r>
        <w:rPr>
          <w:sz w:val="24"/>
          <w:szCs w:val="24"/>
        </w:rPr>
        <w:t>, weltweites</w:t>
      </w:r>
      <w:r w:rsidR="00144122">
        <w:rPr>
          <w:sz w:val="24"/>
          <w:szCs w:val="24"/>
        </w:rPr>
        <w:t xml:space="preserve"> Bündnis unterschiedlich</w:t>
      </w:r>
      <w:r>
        <w:rPr>
          <w:sz w:val="24"/>
          <w:szCs w:val="24"/>
        </w:rPr>
        <w:t>st</w:t>
      </w:r>
      <w:r w:rsidR="00144122">
        <w:rPr>
          <w:sz w:val="24"/>
          <w:szCs w:val="24"/>
        </w:rPr>
        <w:t xml:space="preserve">er Organisationen </w:t>
      </w:r>
      <w:r>
        <w:rPr>
          <w:sz w:val="24"/>
          <w:szCs w:val="24"/>
        </w:rPr>
        <w:t xml:space="preserve">ruft </w:t>
      </w:r>
      <w:r w:rsidR="00144122">
        <w:rPr>
          <w:sz w:val="24"/>
          <w:szCs w:val="24"/>
        </w:rPr>
        <w:t>zur Teilnahme auf</w:t>
      </w:r>
      <w:r w:rsidR="00156E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 diesem </w:t>
      </w:r>
      <w:r w:rsidR="00865EF7">
        <w:rPr>
          <w:sz w:val="24"/>
          <w:szCs w:val="24"/>
        </w:rPr>
        <w:t>Tag</w:t>
      </w:r>
      <w:r>
        <w:rPr>
          <w:sz w:val="24"/>
          <w:szCs w:val="24"/>
        </w:rPr>
        <w:t xml:space="preserve"> hat die Menschheit die große </w:t>
      </w:r>
      <w:r w:rsidR="00D30ECA">
        <w:rPr>
          <w:sz w:val="24"/>
          <w:szCs w:val="24"/>
        </w:rPr>
        <w:t>Ge</w:t>
      </w:r>
      <w:bookmarkStart w:id="0" w:name="_GoBack"/>
      <w:bookmarkEnd w:id="0"/>
      <w:r w:rsidR="00D30ECA">
        <w:rPr>
          <w:sz w:val="24"/>
          <w:szCs w:val="24"/>
        </w:rPr>
        <w:t>legenheit</w:t>
      </w:r>
      <w:r>
        <w:rPr>
          <w:sz w:val="24"/>
          <w:szCs w:val="24"/>
        </w:rPr>
        <w:t xml:space="preserve">, </w:t>
      </w:r>
      <w:r w:rsidR="00015A9A">
        <w:rPr>
          <w:sz w:val="24"/>
          <w:szCs w:val="24"/>
        </w:rPr>
        <w:t>das nächste</w:t>
      </w:r>
      <w:r>
        <w:rPr>
          <w:sz w:val="24"/>
          <w:szCs w:val="24"/>
        </w:rPr>
        <w:t xml:space="preserve"> starke</w:t>
      </w:r>
      <w:r w:rsidR="00015A9A">
        <w:rPr>
          <w:sz w:val="24"/>
          <w:szCs w:val="24"/>
        </w:rPr>
        <w:t xml:space="preserve">, gemeinsame </w:t>
      </w:r>
      <w:r>
        <w:rPr>
          <w:sz w:val="24"/>
          <w:szCs w:val="24"/>
        </w:rPr>
        <w:t>und globale Zeichen für konsequenten Klimaschutz zu setzen!</w:t>
      </w:r>
    </w:p>
    <w:p w:rsidR="00FC12E0" w:rsidRDefault="00144122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Bitte bewerten Sie unser Anliegen </w:t>
      </w:r>
      <w:r w:rsidR="00DD514E">
        <w:rPr>
          <w:sz w:val="24"/>
          <w:szCs w:val="24"/>
        </w:rPr>
        <w:t xml:space="preserve">daher </w:t>
      </w:r>
      <w:r>
        <w:rPr>
          <w:sz w:val="24"/>
          <w:szCs w:val="24"/>
        </w:rPr>
        <w:t>nicht allein aus schulischer Perspektive, sondern auch nach gesamtgesellschaftlichen Maßstäben.</w:t>
      </w:r>
      <w:r w:rsidR="004F6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 hoffen </w:t>
      </w:r>
      <w:r w:rsidR="000D3E26">
        <w:rPr>
          <w:sz w:val="24"/>
          <w:szCs w:val="24"/>
        </w:rPr>
        <w:t xml:space="preserve">sehr </w:t>
      </w:r>
      <w:r w:rsidR="004F63E7">
        <w:rPr>
          <w:sz w:val="24"/>
          <w:szCs w:val="24"/>
        </w:rPr>
        <w:t xml:space="preserve">auf </w:t>
      </w:r>
      <w:r w:rsidR="007F2780">
        <w:rPr>
          <w:sz w:val="24"/>
          <w:szCs w:val="24"/>
        </w:rPr>
        <w:t xml:space="preserve">die </w:t>
      </w:r>
      <w:r w:rsidR="004F63E7">
        <w:rPr>
          <w:sz w:val="24"/>
          <w:szCs w:val="24"/>
        </w:rPr>
        <w:t>Unterstützung</w:t>
      </w:r>
      <w:r>
        <w:rPr>
          <w:sz w:val="24"/>
          <w:szCs w:val="24"/>
        </w:rPr>
        <w:t xml:space="preserve"> auch</w:t>
      </w:r>
      <w:r w:rsidR="004F63E7">
        <w:rPr>
          <w:sz w:val="24"/>
          <w:szCs w:val="24"/>
        </w:rPr>
        <w:t xml:space="preserve"> Ihrer Schule!</w:t>
      </w:r>
    </w:p>
    <w:p w:rsidR="004F63E7" w:rsidRDefault="004F63E7" w:rsidP="00383803">
      <w:pPr>
        <w:jc w:val="both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:rsidR="004F63E7" w:rsidRDefault="004F63E7" w:rsidP="00383803">
      <w:pPr>
        <w:jc w:val="both"/>
        <w:rPr>
          <w:sz w:val="24"/>
          <w:szCs w:val="24"/>
        </w:rPr>
      </w:pPr>
    </w:p>
    <w:p w:rsidR="004F63E7" w:rsidRDefault="004F63E7" w:rsidP="00383803">
      <w:pPr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Future </w:t>
      </w:r>
      <w:r w:rsidRPr="004F63E7">
        <w:rPr>
          <w:color w:val="FF0000"/>
          <w:sz w:val="24"/>
          <w:szCs w:val="24"/>
        </w:rPr>
        <w:t>&lt;Stadt&gt;</w:t>
      </w:r>
    </w:p>
    <w:p w:rsidR="00E570AD" w:rsidRPr="00B571CD" w:rsidRDefault="00507DDC" w:rsidP="00B657F7">
      <w:pPr>
        <w:spacing w:after="0"/>
        <w:rPr>
          <w:sz w:val="20"/>
          <w:szCs w:val="20"/>
        </w:rPr>
      </w:pPr>
      <w:r w:rsidRPr="00B571CD">
        <w:rPr>
          <w:b/>
          <w:sz w:val="20"/>
          <w:szCs w:val="20"/>
          <w:u w:val="single"/>
        </w:rPr>
        <w:t>Quellen</w:t>
      </w:r>
      <w:r w:rsidR="00B657F7" w:rsidRPr="00B571CD">
        <w:rPr>
          <w:b/>
          <w:sz w:val="20"/>
          <w:szCs w:val="20"/>
          <w:u w:val="single"/>
        </w:rPr>
        <w:t>:</w:t>
      </w:r>
      <w:r w:rsidR="00E56BC4" w:rsidRPr="00B571CD">
        <w:rPr>
          <w:sz w:val="20"/>
          <w:szCs w:val="20"/>
        </w:rPr>
        <w:t xml:space="preserve"> </w:t>
      </w:r>
      <w:r w:rsidR="00B657F7" w:rsidRPr="00A765C6">
        <w:rPr>
          <w:sz w:val="20"/>
          <w:szCs w:val="20"/>
          <w:highlight w:val="yellow"/>
        </w:rPr>
        <w:t>(Dieser Brief wird Ihnen auch in elektronischer Version zugestellt.)</w:t>
      </w:r>
      <w:r w:rsidR="00B657F7" w:rsidRPr="00B571CD">
        <w:rPr>
          <w:sz w:val="20"/>
          <w:szCs w:val="20"/>
        </w:rPr>
        <w:t xml:space="preserve"> </w:t>
      </w:r>
    </w:p>
    <w:p w:rsidR="00A21F06" w:rsidRPr="00A21F06" w:rsidRDefault="00AC4C45" w:rsidP="00435CB0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0" w:history="1">
        <w:r w:rsidR="00A21F06" w:rsidRPr="00A21F06">
          <w:rPr>
            <w:rStyle w:val="Funotenzeichen"/>
            <w:sz w:val="12"/>
            <w:szCs w:val="12"/>
            <w:vertAlign w:val="baseline"/>
          </w:rPr>
          <w:t>https://www.pik-potsdam.de/aktuelles/pressemitteilungen/pik-und-mcc-legen-ausfuehrliche-bewertung-des-klimapakets-vor</w:t>
        </w:r>
      </w:hyperlink>
    </w:p>
    <w:p w:rsidR="00D30ECA" w:rsidRPr="00D30ECA" w:rsidRDefault="00AC4C45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  <w:lang w:val="en-US"/>
        </w:rPr>
      </w:pPr>
      <w:hyperlink r:id="rId11" w:tgtFrame="_blank" w:history="1">
        <w:r w:rsidR="00A21F06" w:rsidRPr="00D30ECA">
          <w:rPr>
            <w:rStyle w:val="Funotenzeichen"/>
            <w:sz w:val="12"/>
            <w:szCs w:val="12"/>
            <w:vertAlign w:val="baseline"/>
          </w:rPr>
          <w:t>https://www.sueddeutsche.de/wissen/kanada-permafrost-klimawandel-co2-1.4489525</w:t>
        </w:r>
      </w:hyperlink>
    </w:p>
    <w:p w:rsidR="00D30ECA" w:rsidRPr="00A21F06" w:rsidRDefault="00AC4C45" w:rsidP="00D30ECA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12" w:history="1">
        <w:r w:rsidR="00D30ECA" w:rsidRPr="00A21F06">
          <w:rPr>
            <w:rStyle w:val="Funotenzeichen"/>
            <w:sz w:val="12"/>
            <w:szCs w:val="12"/>
            <w:vertAlign w:val="baseline"/>
          </w:rPr>
          <w:t>https://www.faz.net/aktuell/wissen/erde-klima/feuer-im-polarkreis-die-arktis-brennt-16282777.html</w:t>
        </w:r>
      </w:hyperlink>
    </w:p>
    <w:p w:rsidR="00A21F06" w:rsidRPr="009B3D81" w:rsidRDefault="00A21F06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  <w:lang w:val="en-US"/>
        </w:rPr>
      </w:pPr>
      <w:r w:rsidRPr="009B3D81">
        <w:rPr>
          <w:rStyle w:val="Funotenzeichen"/>
          <w:i/>
          <w:sz w:val="12"/>
          <w:szCs w:val="12"/>
          <w:vertAlign w:val="baseline"/>
          <w:lang w:val="en-US"/>
        </w:rPr>
        <w:t>Sutherland et al. 2</w:t>
      </w:r>
      <w:r w:rsidR="009B3D81">
        <w:rPr>
          <w:rStyle w:val="Funotenzeichen"/>
          <w:i/>
          <w:sz w:val="12"/>
          <w:szCs w:val="12"/>
          <w:vertAlign w:val="baseline"/>
          <w:lang w:val="en-US"/>
        </w:rPr>
        <w:t>019</w:t>
      </w:r>
      <w:r w:rsidR="009B3D81">
        <w:rPr>
          <w:i/>
          <w:sz w:val="12"/>
          <w:szCs w:val="12"/>
          <w:lang w:val="en-US"/>
        </w:rPr>
        <w:t>:</w:t>
      </w:r>
      <w:r w:rsidRPr="009B3D81">
        <w:rPr>
          <w:rStyle w:val="Funotenzeichen"/>
          <w:sz w:val="12"/>
          <w:szCs w:val="12"/>
          <w:vertAlign w:val="baseline"/>
          <w:lang w:val="en-US"/>
        </w:rPr>
        <w:t xml:space="preserve"> </w:t>
      </w:r>
      <w:hyperlink r:id="rId13" w:history="1">
        <w:r w:rsidRPr="009B3D81">
          <w:rPr>
            <w:rStyle w:val="Funotenzeichen"/>
            <w:sz w:val="12"/>
            <w:szCs w:val="12"/>
            <w:vertAlign w:val="baseline"/>
            <w:lang w:val="en-US"/>
          </w:rPr>
          <w:t>https://science.sciencemag.org/content/365/6451/369</w:t>
        </w:r>
      </w:hyperlink>
      <w:r w:rsidR="009B3D81" w:rsidRPr="009B3D81">
        <w:rPr>
          <w:sz w:val="12"/>
          <w:szCs w:val="12"/>
          <w:lang w:val="en-US"/>
        </w:rPr>
        <w:t xml:space="preserve">; </w:t>
      </w:r>
      <w:r w:rsidR="009B3D81" w:rsidRPr="009B3D81">
        <w:rPr>
          <w:i/>
          <w:sz w:val="12"/>
          <w:szCs w:val="12"/>
          <w:lang w:val="en-US"/>
        </w:rPr>
        <w:t>Jury et al 2019</w:t>
      </w:r>
      <w:r w:rsidR="009B3D81">
        <w:rPr>
          <w:i/>
          <w:sz w:val="12"/>
          <w:szCs w:val="12"/>
          <w:lang w:val="en-US"/>
        </w:rPr>
        <w:t>:</w:t>
      </w:r>
      <w:r w:rsidR="009B3D81" w:rsidRPr="009B3D81">
        <w:rPr>
          <w:rStyle w:val="Funotenzeichen"/>
          <w:vertAlign w:val="baseline"/>
          <w:lang w:val="en-US"/>
        </w:rPr>
        <w:t xml:space="preserve"> </w:t>
      </w:r>
      <w:hyperlink r:id="rId14" w:history="1">
        <w:r w:rsidR="009B3D81" w:rsidRPr="009B3D81">
          <w:rPr>
            <w:rStyle w:val="Funotenzeichen"/>
            <w:sz w:val="12"/>
            <w:szCs w:val="12"/>
            <w:vertAlign w:val="baseline"/>
            <w:lang w:val="en-US"/>
          </w:rPr>
          <w:t>https://rmets.onlinelibrary.wiley.com/doi/abs/10.1002/joc.6298</w:t>
        </w:r>
      </w:hyperlink>
    </w:p>
    <w:p w:rsidR="00A21F06" w:rsidRPr="009B3D81" w:rsidRDefault="00A21F06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  <w:lang w:val="en-US"/>
        </w:rPr>
      </w:pPr>
      <w:r w:rsidRPr="009B3D81">
        <w:rPr>
          <w:rStyle w:val="Funotenzeichen"/>
          <w:i/>
          <w:sz w:val="12"/>
          <w:szCs w:val="12"/>
          <w:vertAlign w:val="baseline"/>
          <w:lang w:val="en-US"/>
        </w:rPr>
        <w:t xml:space="preserve">De </w:t>
      </w:r>
      <w:proofErr w:type="spellStart"/>
      <w:r w:rsidR="009B3D81">
        <w:rPr>
          <w:rStyle w:val="Funotenzeichen"/>
          <w:i/>
          <w:sz w:val="12"/>
          <w:szCs w:val="12"/>
          <w:vertAlign w:val="baseline"/>
          <w:lang w:val="en-US"/>
        </w:rPr>
        <w:t>Bolle</w:t>
      </w:r>
      <w:proofErr w:type="spellEnd"/>
      <w:r w:rsidR="009B3D81">
        <w:rPr>
          <w:rStyle w:val="Funotenzeichen"/>
          <w:i/>
          <w:sz w:val="12"/>
          <w:szCs w:val="12"/>
          <w:vertAlign w:val="baseline"/>
          <w:lang w:val="en-US"/>
        </w:rPr>
        <w:t xml:space="preserve"> 2019</w:t>
      </w:r>
      <w:r w:rsidR="009B3D81">
        <w:rPr>
          <w:i/>
          <w:sz w:val="12"/>
          <w:szCs w:val="12"/>
          <w:lang w:val="en-US"/>
        </w:rPr>
        <w:t>:</w:t>
      </w:r>
      <w:r w:rsidRPr="009B3D81">
        <w:rPr>
          <w:rStyle w:val="Funotenzeichen"/>
          <w:sz w:val="12"/>
          <w:szCs w:val="12"/>
          <w:vertAlign w:val="baseline"/>
          <w:lang w:val="en-US"/>
        </w:rPr>
        <w:t xml:space="preserve"> </w:t>
      </w:r>
      <w:hyperlink r:id="rId15" w:history="1">
        <w:r w:rsidRPr="009B3D81">
          <w:rPr>
            <w:rStyle w:val="Funotenzeichen"/>
            <w:sz w:val="12"/>
            <w:szCs w:val="12"/>
            <w:vertAlign w:val="baseline"/>
            <w:lang w:val="en-US"/>
          </w:rPr>
          <w:t>https://www.piie.com/sites/default/files/documents/pb19-15.pdf</w:t>
        </w:r>
      </w:hyperlink>
    </w:p>
    <w:p w:rsidR="00A21F06" w:rsidRPr="00A21F06" w:rsidRDefault="00AC4C45" w:rsidP="00435CB0">
      <w:pPr>
        <w:pStyle w:val="Funotentext"/>
        <w:numPr>
          <w:ilvl w:val="0"/>
          <w:numId w:val="7"/>
        </w:numPr>
        <w:ind w:left="284" w:hanging="284"/>
        <w:rPr>
          <w:rStyle w:val="Funotenzeichen"/>
          <w:vertAlign w:val="baseline"/>
        </w:rPr>
      </w:pPr>
      <w:hyperlink r:id="rId16" w:history="1">
        <w:r w:rsidR="00A21F06" w:rsidRPr="00A21F06">
          <w:rPr>
            <w:rStyle w:val="Funotenzeichen"/>
            <w:sz w:val="12"/>
            <w:szCs w:val="12"/>
            <w:vertAlign w:val="baseline"/>
          </w:rPr>
          <w:t>http://psc.apl.uw.edu/research/projects/arctic-sea-ice-volume-anomaly/</w:t>
        </w:r>
      </w:hyperlink>
    </w:p>
    <w:p w:rsidR="00A21F06" w:rsidRPr="00A21F06" w:rsidRDefault="00A21F06" w:rsidP="00435CB0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A21F06">
        <w:rPr>
          <w:rStyle w:val="Funotenzeichen"/>
          <w:sz w:val="12"/>
          <w:szCs w:val="12"/>
          <w:vertAlign w:val="baseline"/>
        </w:rPr>
        <w:t xml:space="preserve">IPCC 2019 </w:t>
      </w:r>
      <w:hyperlink r:id="rId17" w:history="1">
        <w:r w:rsidRPr="00A21F06">
          <w:rPr>
            <w:rStyle w:val="Funotenzeichen"/>
            <w:sz w:val="12"/>
            <w:szCs w:val="12"/>
            <w:vertAlign w:val="baseline"/>
          </w:rPr>
          <w:t>https://report.ipcc.ch/srocc/pdf/SROCC_FinalDraft_Chapter4.pdf</w:t>
        </w:r>
      </w:hyperlink>
    </w:p>
    <w:p w:rsidR="00A21F06" w:rsidRPr="00A21F06" w:rsidRDefault="00A21F06" w:rsidP="00435CB0">
      <w:pPr>
        <w:pStyle w:val="Funotentext"/>
        <w:numPr>
          <w:ilvl w:val="0"/>
          <w:numId w:val="7"/>
        </w:numPr>
        <w:ind w:left="284" w:hanging="284"/>
        <w:rPr>
          <w:rStyle w:val="Funotenzeichen"/>
          <w:vertAlign w:val="baseline"/>
        </w:rPr>
      </w:pPr>
      <w:proofErr w:type="spellStart"/>
      <w:r w:rsidRPr="00A21F06">
        <w:rPr>
          <w:rStyle w:val="Funotenzeichen"/>
          <w:i/>
          <w:sz w:val="12"/>
          <w:szCs w:val="12"/>
          <w:vertAlign w:val="baseline"/>
        </w:rPr>
        <w:t>Kulp</w:t>
      </w:r>
      <w:proofErr w:type="spellEnd"/>
      <w:r w:rsidRPr="00A21F06">
        <w:rPr>
          <w:rStyle w:val="Funotenzeichen"/>
          <w:i/>
          <w:sz w:val="12"/>
          <w:szCs w:val="12"/>
          <w:vertAlign w:val="baseline"/>
        </w:rPr>
        <w:t xml:space="preserve">, </w:t>
      </w:r>
      <w:proofErr w:type="spellStart"/>
      <w:r w:rsidRPr="00A21F06">
        <w:rPr>
          <w:rStyle w:val="Funotenzeichen"/>
          <w:i/>
          <w:sz w:val="12"/>
          <w:szCs w:val="12"/>
          <w:vertAlign w:val="baseline"/>
        </w:rPr>
        <w:t>Strauss</w:t>
      </w:r>
      <w:proofErr w:type="spellEnd"/>
      <w:r w:rsidRPr="00A21F06">
        <w:rPr>
          <w:rStyle w:val="Funotenzeichen"/>
          <w:i/>
          <w:sz w:val="12"/>
          <w:szCs w:val="12"/>
          <w:vertAlign w:val="baseline"/>
        </w:rPr>
        <w:t xml:space="preserve"> 2019</w:t>
      </w:r>
      <w:r w:rsidR="009B3D81">
        <w:rPr>
          <w:rStyle w:val="Funotenzeichen"/>
          <w:sz w:val="12"/>
          <w:szCs w:val="12"/>
          <w:vertAlign w:val="baseline"/>
        </w:rPr>
        <w:t>:</w:t>
      </w:r>
      <w:r w:rsidRPr="00A21F06">
        <w:rPr>
          <w:rStyle w:val="Funotenzeichen"/>
          <w:sz w:val="12"/>
          <w:szCs w:val="12"/>
          <w:vertAlign w:val="baseline"/>
        </w:rPr>
        <w:t xml:space="preserve"> </w:t>
      </w:r>
      <w:hyperlink r:id="rId18" w:history="1">
        <w:r w:rsidRPr="00A21F06">
          <w:rPr>
            <w:rStyle w:val="Funotenzeichen"/>
            <w:sz w:val="12"/>
            <w:szCs w:val="12"/>
            <w:vertAlign w:val="baseline"/>
          </w:rPr>
          <w:t>https://www.nature.com/articles/s41467-019-12808-z</w:t>
        </w:r>
      </w:hyperlink>
    </w:p>
    <w:p w:rsidR="00A21F06" w:rsidRDefault="00A21F06" w:rsidP="00435CB0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proofErr w:type="spellStart"/>
      <w:r w:rsidRPr="00A21F06">
        <w:rPr>
          <w:rStyle w:val="Funotenzeichen"/>
          <w:i/>
          <w:sz w:val="12"/>
          <w:szCs w:val="12"/>
          <w:vertAlign w:val="baseline"/>
        </w:rPr>
        <w:t>Dasgupta</w:t>
      </w:r>
      <w:proofErr w:type="spellEnd"/>
      <w:r w:rsidRPr="00A21F06">
        <w:rPr>
          <w:rStyle w:val="Funotenzeichen"/>
          <w:i/>
          <w:sz w:val="12"/>
          <w:szCs w:val="12"/>
          <w:vertAlign w:val="baseline"/>
        </w:rPr>
        <w:t xml:space="preserve"> et. al 2014</w:t>
      </w:r>
      <w:r w:rsidR="009B3D81">
        <w:rPr>
          <w:rStyle w:val="Funotenzeichen"/>
          <w:sz w:val="12"/>
          <w:szCs w:val="12"/>
          <w:vertAlign w:val="baseline"/>
        </w:rPr>
        <w:t>:</w:t>
      </w:r>
      <w:r w:rsidRPr="00A21F06">
        <w:rPr>
          <w:rStyle w:val="Funotenzeichen"/>
          <w:sz w:val="12"/>
          <w:szCs w:val="12"/>
          <w:vertAlign w:val="baseline"/>
        </w:rPr>
        <w:t xml:space="preserve"> </w:t>
      </w:r>
      <w:hyperlink r:id="rId19" w:history="1">
        <w:r w:rsidRPr="00A21F06">
          <w:rPr>
            <w:rStyle w:val="Funotenzeichen"/>
            <w:sz w:val="12"/>
            <w:szCs w:val="12"/>
            <w:vertAlign w:val="baseline"/>
          </w:rPr>
          <w:t>https://papers.ssrn.com/sol3/papers.cfm?abstract_id=2540770</w:t>
        </w:r>
      </w:hyperlink>
    </w:p>
    <w:p w:rsidR="00A21F06" w:rsidRPr="00245FAB" w:rsidRDefault="009B3D81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9B3D81">
        <w:rPr>
          <w:rStyle w:val="Funotenzeichen"/>
          <w:i/>
          <w:sz w:val="12"/>
          <w:szCs w:val="12"/>
          <w:vertAlign w:val="baseline"/>
        </w:rPr>
        <w:t>Anderegg et al 2010</w:t>
      </w:r>
      <w:r>
        <w:rPr>
          <w:rStyle w:val="Funotenzeichen"/>
          <w:sz w:val="12"/>
          <w:szCs w:val="12"/>
          <w:vertAlign w:val="baseline"/>
        </w:rPr>
        <w:t xml:space="preserve">: </w:t>
      </w:r>
      <w:hyperlink r:id="rId20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https://www.pnas.org/content/early/2010/06/04/1003187107</w:t>
        </w:r>
      </w:hyperlink>
      <w:r w:rsidR="00A21F06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1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https://climate.nasa.gov/scientific-consensus/</w:t>
        </w:r>
      </w:hyperlink>
      <w:r w:rsidR="00A21F06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2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https://de.wikipedia.org/wiki/Leugnung_der_menschengemachten_globalen_Erw%C3%A4rmung</w:t>
        </w:r>
      </w:hyperlink>
      <w:r w:rsidR="00A21F06" w:rsidRPr="00245FAB">
        <w:rPr>
          <w:rStyle w:val="Funotenzeichen"/>
          <w:sz w:val="12"/>
          <w:szCs w:val="12"/>
          <w:vertAlign w:val="baseline"/>
        </w:rPr>
        <w:t xml:space="preserve">; </w:t>
      </w:r>
    </w:p>
    <w:p w:rsidR="00A21F06" w:rsidRPr="00245FAB" w:rsidRDefault="00A21F06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245FAB">
        <w:rPr>
          <w:rStyle w:val="Funotenzeichen"/>
          <w:sz w:val="12"/>
          <w:szCs w:val="12"/>
          <w:vertAlign w:val="baseline"/>
        </w:rPr>
        <w:t xml:space="preserve"> </w:t>
      </w:r>
      <w:hyperlink r:id="rId23" w:anchor="textpart-1" w:history="1">
        <w:r w:rsidRPr="00245FAB">
          <w:rPr>
            <w:rStyle w:val="Funotenzeichen"/>
            <w:sz w:val="12"/>
            <w:szCs w:val="12"/>
            <w:vertAlign w:val="baseline"/>
          </w:rPr>
          <w:t>https://www.umweltbundesamt.de/daten/klima/atmosphaerische-treibhausgas-konzentrationen#textpart-1</w:t>
        </w:r>
      </w:hyperlink>
      <w:r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4" w:history="1">
        <w:r w:rsidRPr="00245FAB">
          <w:rPr>
            <w:rStyle w:val="Funotenzeichen"/>
            <w:sz w:val="12"/>
            <w:szCs w:val="12"/>
            <w:vertAlign w:val="baseline"/>
          </w:rPr>
          <w:t>https://www.eea.europa.eu/data-and-maps/indicators/atmospheric-greenhouse-gas-concentrations-6/assessment</w:t>
        </w:r>
      </w:hyperlink>
    </w:p>
    <w:p w:rsidR="00A21F06" w:rsidRPr="00245FAB" w:rsidRDefault="00AC4C45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25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https://www.mcc-berlin.net/forschung/co2-budget.html</w:t>
        </w:r>
      </w:hyperlink>
    </w:p>
    <w:p w:rsidR="00A21F06" w:rsidRPr="00245FAB" w:rsidRDefault="009B3D81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proofErr w:type="spellStart"/>
      <w:r w:rsidRPr="009B3D81">
        <w:rPr>
          <w:rStyle w:val="Funotenzeichen"/>
          <w:i/>
          <w:sz w:val="12"/>
          <w:szCs w:val="12"/>
          <w:vertAlign w:val="baseline"/>
        </w:rPr>
        <w:t>Rogelji</w:t>
      </w:r>
      <w:proofErr w:type="spellEnd"/>
      <w:r w:rsidRPr="009B3D81">
        <w:rPr>
          <w:rStyle w:val="Funotenzeichen"/>
          <w:i/>
          <w:sz w:val="12"/>
          <w:szCs w:val="12"/>
          <w:vertAlign w:val="baseline"/>
        </w:rPr>
        <w:t xml:space="preserve"> et al 2019</w:t>
      </w:r>
      <w:r>
        <w:rPr>
          <w:rStyle w:val="Funotenzeichen"/>
          <w:sz w:val="12"/>
          <w:szCs w:val="12"/>
          <w:vertAlign w:val="baseline"/>
        </w:rPr>
        <w:t>:</w:t>
      </w:r>
      <w:r w:rsidRPr="009B3D81">
        <w:rPr>
          <w:rStyle w:val="Funotenzeichen"/>
          <w:sz w:val="12"/>
          <w:szCs w:val="12"/>
          <w:vertAlign w:val="baseline"/>
        </w:rPr>
        <w:t xml:space="preserve"> </w:t>
      </w:r>
      <w:hyperlink r:id="rId26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https://www.nature.com/articles/s41586-019-1368-z</w:t>
        </w:r>
      </w:hyperlink>
    </w:p>
    <w:p w:rsidR="00A21F06" w:rsidRPr="00245FAB" w:rsidRDefault="009B3D81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r w:rsidRPr="009B3D81">
        <w:rPr>
          <w:rStyle w:val="Funotenzeichen"/>
          <w:i/>
          <w:sz w:val="12"/>
          <w:szCs w:val="12"/>
          <w:vertAlign w:val="baseline"/>
        </w:rPr>
        <w:t>Steffen et al 2018</w:t>
      </w:r>
      <w:r>
        <w:rPr>
          <w:rStyle w:val="Funotenzeichen"/>
          <w:sz w:val="12"/>
          <w:szCs w:val="12"/>
          <w:vertAlign w:val="baseline"/>
        </w:rPr>
        <w:t xml:space="preserve">: </w:t>
      </w:r>
      <w:hyperlink r:id="rId27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https://www.pnas.org/content/115/33/8252</w:t>
        </w:r>
      </w:hyperlink>
      <w:r w:rsidR="00A21F06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8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https://www.pik-potsdam.de/services/infothek/kippelemente</w:t>
        </w:r>
      </w:hyperlink>
      <w:r w:rsidR="00A21F06" w:rsidRPr="00245FAB">
        <w:rPr>
          <w:rStyle w:val="Funotenzeichen"/>
          <w:sz w:val="12"/>
          <w:szCs w:val="12"/>
          <w:vertAlign w:val="baseline"/>
        </w:rPr>
        <w:t xml:space="preserve">; </w:t>
      </w:r>
      <w:hyperlink r:id="rId29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https://www.focus.de/wissen/klima/klimawandel-das-passiert-wenn-wir-das-1-5-grad-ziel-nicht-einhalten_id_10779382.html</w:t>
        </w:r>
      </w:hyperlink>
    </w:p>
    <w:p w:rsidR="009B3D81" w:rsidRPr="009B3D81" w:rsidRDefault="009B3D81" w:rsidP="009B3D81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proofErr w:type="spellStart"/>
      <w:r w:rsidRPr="009B3D81">
        <w:rPr>
          <w:i/>
          <w:sz w:val="12"/>
          <w:szCs w:val="12"/>
        </w:rPr>
        <w:t>Xu</w:t>
      </w:r>
      <w:proofErr w:type="spellEnd"/>
      <w:r w:rsidRPr="009B3D81">
        <w:rPr>
          <w:i/>
          <w:sz w:val="12"/>
          <w:szCs w:val="12"/>
        </w:rPr>
        <w:t xml:space="preserve">, </w:t>
      </w:r>
      <w:proofErr w:type="spellStart"/>
      <w:r w:rsidRPr="009B3D81">
        <w:rPr>
          <w:i/>
          <w:sz w:val="12"/>
          <w:szCs w:val="12"/>
        </w:rPr>
        <w:t>Ramanthan</w:t>
      </w:r>
      <w:proofErr w:type="spellEnd"/>
      <w:r w:rsidRPr="009B3D81">
        <w:rPr>
          <w:i/>
          <w:sz w:val="12"/>
          <w:szCs w:val="12"/>
        </w:rPr>
        <w:t xml:space="preserve"> 2017</w:t>
      </w:r>
      <w:r>
        <w:rPr>
          <w:sz w:val="12"/>
          <w:szCs w:val="12"/>
        </w:rPr>
        <w:t>:</w:t>
      </w:r>
      <w:r w:rsidR="00A21F06" w:rsidRPr="009B3D81">
        <w:rPr>
          <w:rStyle w:val="Funotenzeichen"/>
          <w:sz w:val="12"/>
          <w:szCs w:val="12"/>
          <w:vertAlign w:val="baseline"/>
        </w:rPr>
        <w:t xml:space="preserve"> </w:t>
      </w:r>
      <w:hyperlink r:id="rId30" w:history="1">
        <w:r w:rsidR="00A21F06" w:rsidRPr="009B3D81">
          <w:rPr>
            <w:rStyle w:val="Funotenzeichen"/>
            <w:sz w:val="12"/>
            <w:szCs w:val="12"/>
            <w:vertAlign w:val="baseline"/>
          </w:rPr>
          <w:t>https://www.pnas.org/content/114/39/10315</w:t>
        </w:r>
      </w:hyperlink>
      <w:r w:rsidR="00A21F06" w:rsidRPr="009B3D81">
        <w:rPr>
          <w:rStyle w:val="Funotenzeichen"/>
          <w:sz w:val="12"/>
          <w:szCs w:val="12"/>
          <w:vertAlign w:val="baseline"/>
        </w:rPr>
        <w:t>;</w:t>
      </w:r>
      <w:r>
        <w:rPr>
          <w:rStyle w:val="Funotenzeichen"/>
          <w:sz w:val="12"/>
          <w:szCs w:val="12"/>
          <w:vertAlign w:val="baseline"/>
        </w:rPr>
        <w:t xml:space="preserve"> </w:t>
      </w:r>
      <w:proofErr w:type="spellStart"/>
      <w:r w:rsidRPr="009B3D81">
        <w:rPr>
          <w:rStyle w:val="Funotenzeichen"/>
          <w:i/>
          <w:sz w:val="12"/>
          <w:szCs w:val="12"/>
          <w:vertAlign w:val="baseline"/>
        </w:rPr>
        <w:t>Spratt</w:t>
      </w:r>
      <w:proofErr w:type="spellEnd"/>
      <w:r w:rsidRPr="009B3D81">
        <w:rPr>
          <w:rStyle w:val="Funotenzeichen"/>
          <w:i/>
          <w:sz w:val="12"/>
          <w:szCs w:val="12"/>
          <w:vertAlign w:val="baseline"/>
        </w:rPr>
        <w:t>, Dunlop 2019</w:t>
      </w:r>
      <w:r>
        <w:rPr>
          <w:rStyle w:val="Funotenzeichen"/>
          <w:sz w:val="12"/>
          <w:szCs w:val="12"/>
          <w:vertAlign w:val="baseline"/>
        </w:rPr>
        <w:t xml:space="preserve">: </w:t>
      </w:r>
      <w:hyperlink r:id="rId31" w:history="1">
        <w:r w:rsidRPr="00245FAB">
          <w:rPr>
            <w:rStyle w:val="Funotenzeichen"/>
            <w:sz w:val="12"/>
            <w:szCs w:val="12"/>
            <w:vertAlign w:val="baseline"/>
          </w:rPr>
          <w:t>https://docs.wixstatic.com/ugd/148cb0_b2c0c79dc4344b279bcf2365336ff23b.pdf</w:t>
        </w:r>
      </w:hyperlink>
      <w:r>
        <w:rPr>
          <w:rStyle w:val="Funotenzeichen"/>
          <w:sz w:val="12"/>
          <w:szCs w:val="12"/>
          <w:vertAlign w:val="baseline"/>
        </w:rPr>
        <w:t>;</w:t>
      </w:r>
      <w:r w:rsidR="00A21F06" w:rsidRPr="009B3D81">
        <w:rPr>
          <w:rStyle w:val="Funotenzeichen"/>
          <w:sz w:val="12"/>
          <w:szCs w:val="12"/>
          <w:vertAlign w:val="baseline"/>
        </w:rPr>
        <w:t xml:space="preserve"> </w:t>
      </w:r>
      <w:hyperlink r:id="rId32" w:history="1">
        <w:r w:rsidR="00A21F06" w:rsidRPr="009B3D81">
          <w:rPr>
            <w:rStyle w:val="Funotenzeichen"/>
            <w:sz w:val="12"/>
            <w:szCs w:val="12"/>
            <w:vertAlign w:val="baseline"/>
          </w:rPr>
          <w:t>https://www.msn.com/en-gb/news/environment/civilization-could-crumble-by-2050-if-we-dont-stop-climate-change-now-new-paper-says/ar-AACo6Ee</w:t>
        </w:r>
      </w:hyperlink>
      <w:r w:rsidR="00A21F06" w:rsidRPr="009B3D81">
        <w:rPr>
          <w:rStyle w:val="Funotenzeichen"/>
          <w:sz w:val="12"/>
          <w:szCs w:val="12"/>
          <w:vertAlign w:val="baseline"/>
        </w:rPr>
        <w:t xml:space="preserve"> </w:t>
      </w:r>
    </w:p>
    <w:p w:rsidR="00A21F06" w:rsidRPr="009B3D81" w:rsidRDefault="00AC4C45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3" w:history="1">
        <w:r w:rsidR="00A21F06" w:rsidRPr="009B3D81">
          <w:rPr>
            <w:rStyle w:val="Funotenzeichen"/>
            <w:sz w:val="12"/>
            <w:szCs w:val="12"/>
            <w:vertAlign w:val="baseline"/>
          </w:rPr>
          <w:t>https://germanwatch.org/sites/germanwatch.org/files/KSI-2019-Zusammenfassung.pdf</w:t>
        </w:r>
      </w:hyperlink>
    </w:p>
    <w:p w:rsidR="00A21F06" w:rsidRPr="00245FAB" w:rsidRDefault="00AC4C45" w:rsidP="00A21F06">
      <w:pPr>
        <w:pStyle w:val="Funotentext"/>
        <w:numPr>
          <w:ilvl w:val="0"/>
          <w:numId w:val="7"/>
        </w:numPr>
        <w:ind w:left="284" w:hanging="284"/>
        <w:rPr>
          <w:rStyle w:val="Funotenzeichen"/>
          <w:sz w:val="12"/>
          <w:szCs w:val="12"/>
          <w:vertAlign w:val="baseline"/>
        </w:rPr>
      </w:pPr>
      <w:hyperlink r:id="rId34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https://de.wikipedia.org/wiki/Liste_der_L%C3%A4nder_nach_Treibhausgas-Emissionen</w:t>
        </w:r>
      </w:hyperlink>
    </w:p>
    <w:p w:rsidR="00A21F06" w:rsidRDefault="00AC4C45" w:rsidP="00A21F06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hyperlink r:id="rId35" w:history="1">
        <w:r w:rsidR="00A21F06" w:rsidRPr="00245FAB">
          <w:rPr>
            <w:rStyle w:val="Funotenzeichen"/>
            <w:sz w:val="12"/>
            <w:szCs w:val="12"/>
            <w:vertAlign w:val="baseline"/>
          </w:rPr>
          <w:t>https://timeforchange.org/cumulative-co2-emissions-by-country</w:t>
        </w:r>
      </w:hyperlink>
    </w:p>
    <w:p w:rsidR="00421B9B" w:rsidRDefault="00AC4C45" w:rsidP="00D30ECA">
      <w:pPr>
        <w:pStyle w:val="Funotentext"/>
        <w:numPr>
          <w:ilvl w:val="0"/>
          <w:numId w:val="7"/>
        </w:numPr>
        <w:ind w:left="284" w:hanging="284"/>
        <w:rPr>
          <w:sz w:val="12"/>
          <w:szCs w:val="12"/>
        </w:rPr>
      </w:pPr>
      <w:hyperlink r:id="rId36" w:history="1">
        <w:r w:rsidR="00A21F06" w:rsidRPr="00D30ECA">
          <w:rPr>
            <w:rStyle w:val="Funotenzeichen"/>
            <w:sz w:val="12"/>
            <w:szCs w:val="12"/>
            <w:vertAlign w:val="baseline"/>
          </w:rPr>
          <w:t>https://www.tagesspiegel.de/themen/agenda/finanzminister-olaf-scholz-der-kassenwart-und-die-klima-milliarden/23161916.html</w:t>
        </w:r>
      </w:hyperlink>
    </w:p>
    <w:p w:rsidR="00421B9B" w:rsidRPr="000D3E26" w:rsidRDefault="00421B9B" w:rsidP="00421B9B">
      <w:pPr>
        <w:jc w:val="both"/>
        <w:rPr>
          <w:b/>
          <w:sz w:val="28"/>
          <w:szCs w:val="24"/>
        </w:rPr>
      </w:pPr>
      <w:r w:rsidRPr="000D3E26">
        <w:rPr>
          <w:b/>
          <w:sz w:val="28"/>
          <w:szCs w:val="24"/>
        </w:rPr>
        <w:lastRenderedPageBreak/>
        <w:t xml:space="preserve">ANHANG: </w:t>
      </w:r>
      <w:r w:rsidR="000D3E26">
        <w:rPr>
          <w:b/>
          <w:sz w:val="28"/>
          <w:szCs w:val="24"/>
        </w:rPr>
        <w:t>Klimaschutz und Schule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Beispiele für klimarelevante Themen im Unterricht: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Deutsch:</w:t>
      </w:r>
      <w:r w:rsidRPr="00A83C1F">
        <w:rPr>
          <w:sz w:val="20"/>
          <w:szCs w:val="20"/>
        </w:rPr>
        <w:t xml:space="preserve"> </w:t>
      </w:r>
      <w:r w:rsidR="00E04B27" w:rsidRPr="00A83C1F">
        <w:rPr>
          <w:sz w:val="20"/>
          <w:szCs w:val="20"/>
        </w:rPr>
        <w:t xml:space="preserve">Grundlagen der Rhetorik am Beispiel typischer Gegenargumente von Leugnern des Klimawandels; </w:t>
      </w:r>
      <w:proofErr w:type="spellStart"/>
      <w:r w:rsidR="00E237A4" w:rsidRPr="00A83C1F">
        <w:rPr>
          <w:sz w:val="20"/>
          <w:szCs w:val="20"/>
        </w:rPr>
        <w:t>Poetry</w:t>
      </w:r>
      <w:proofErr w:type="spellEnd"/>
      <w:r w:rsidR="00E237A4" w:rsidRPr="00A83C1F">
        <w:rPr>
          <w:sz w:val="20"/>
          <w:szCs w:val="20"/>
        </w:rPr>
        <w:t xml:space="preserve"> Slam;</w:t>
      </w:r>
      <w:r w:rsidRPr="00A83C1F">
        <w:rPr>
          <w:sz w:val="20"/>
          <w:szCs w:val="20"/>
        </w:rPr>
        <w:t xml:space="preserve"> </w:t>
      </w:r>
      <w:r w:rsidR="00562DDA" w:rsidRPr="00A83C1F">
        <w:rPr>
          <w:sz w:val="20"/>
          <w:szCs w:val="20"/>
        </w:rPr>
        <w:t>Demosprüche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Mathe</w:t>
      </w:r>
      <w:r w:rsidR="000E6E68">
        <w:rPr>
          <w:b/>
          <w:sz w:val="20"/>
          <w:szCs w:val="20"/>
        </w:rPr>
        <w:t>matik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>praktische Statistik: Daten zum</w:t>
      </w:r>
      <w:r w:rsidR="00421B9B" w:rsidRPr="00A83C1F">
        <w:rPr>
          <w:sz w:val="20"/>
          <w:szCs w:val="20"/>
        </w:rPr>
        <w:t xml:space="preserve"> Klimawandel</w:t>
      </w:r>
      <w:r w:rsidR="00E237A4" w:rsidRPr="00A83C1F">
        <w:rPr>
          <w:sz w:val="20"/>
          <w:szCs w:val="20"/>
        </w:rPr>
        <w:t xml:space="preserve"> und manipulative Darstellung</w:t>
      </w:r>
      <w:r w:rsidRPr="00A83C1F">
        <w:rPr>
          <w:sz w:val="20"/>
          <w:szCs w:val="20"/>
        </w:rPr>
        <w:t xml:space="preserve">; Klimabilanzen im Verkehr; lokaler und globaler Bedarf und </w:t>
      </w:r>
      <w:r w:rsidR="001474C1" w:rsidRPr="00A83C1F">
        <w:rPr>
          <w:sz w:val="20"/>
          <w:szCs w:val="20"/>
        </w:rPr>
        <w:t>an erneuerbaren Energien</w:t>
      </w:r>
      <w:r w:rsidR="00015A9A">
        <w:rPr>
          <w:sz w:val="20"/>
          <w:szCs w:val="20"/>
        </w:rPr>
        <w:t>; CO2-Budget und Reduktionspfade</w:t>
      </w:r>
    </w:p>
    <w:p w:rsidR="00421B9B" w:rsidRPr="00A83C1F" w:rsidRDefault="00E04B27" w:rsidP="00562DDA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Politik / Sozialwissenschaften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Lobbyismus: Hintergründe/Finanzierung/Motivation von Leugnern des anthropogenen Klimawandels; </w:t>
      </w:r>
      <w:r w:rsidR="001474C1" w:rsidRPr="00A83C1F">
        <w:rPr>
          <w:sz w:val="20"/>
          <w:szCs w:val="20"/>
        </w:rPr>
        <w:t>Recht auf Meinungsfreiheit und</w:t>
      </w:r>
      <w:r w:rsidR="00E237A4" w:rsidRPr="00A83C1F">
        <w:rPr>
          <w:sz w:val="20"/>
          <w:szCs w:val="20"/>
        </w:rPr>
        <w:t xml:space="preserve"> Versammlungsrecht; </w:t>
      </w:r>
      <w:r w:rsidR="001474C1" w:rsidRPr="00A83C1F">
        <w:rPr>
          <w:sz w:val="20"/>
          <w:szCs w:val="20"/>
        </w:rPr>
        <w:t xml:space="preserve">Übereinkommen von Paris; Arbeitsweise des IPCC; </w:t>
      </w:r>
      <w:r w:rsidR="00562DDA" w:rsidRPr="00A83C1F">
        <w:rPr>
          <w:sz w:val="20"/>
          <w:szCs w:val="20"/>
        </w:rPr>
        <w:t xml:space="preserve">erfolgreiche </w:t>
      </w:r>
      <w:r w:rsidR="00421B9B" w:rsidRPr="00A83C1F">
        <w:rPr>
          <w:sz w:val="20"/>
          <w:szCs w:val="20"/>
        </w:rPr>
        <w:t>Protestbewegungen (</w:t>
      </w:r>
      <w:r w:rsidR="00562DDA" w:rsidRPr="00A83C1F">
        <w:rPr>
          <w:sz w:val="20"/>
          <w:szCs w:val="20"/>
        </w:rPr>
        <w:t>Demokratie, Gleichberechtigung</w:t>
      </w:r>
      <w:r w:rsidR="00421B9B" w:rsidRPr="00A83C1F">
        <w:rPr>
          <w:sz w:val="20"/>
          <w:szCs w:val="20"/>
        </w:rPr>
        <w:t xml:space="preserve">, </w:t>
      </w:r>
      <w:r w:rsidR="00E237A4" w:rsidRPr="00A83C1F">
        <w:rPr>
          <w:sz w:val="20"/>
          <w:szCs w:val="20"/>
        </w:rPr>
        <w:t>Religionsfreiheit, …</w:t>
      </w:r>
      <w:r w:rsidR="00421B9B" w:rsidRPr="00A83C1F">
        <w:rPr>
          <w:sz w:val="20"/>
          <w:szCs w:val="20"/>
        </w:rPr>
        <w:t xml:space="preserve">); </w:t>
      </w:r>
      <w:r w:rsidR="00E237A4" w:rsidRPr="00A83C1F">
        <w:rPr>
          <w:sz w:val="20"/>
          <w:szCs w:val="20"/>
        </w:rPr>
        <w:t>Klimaschutzi</w:t>
      </w:r>
      <w:r w:rsidR="00A83C1F">
        <w:rPr>
          <w:sz w:val="20"/>
          <w:szCs w:val="20"/>
        </w:rPr>
        <w:t>nitiativen (</w:t>
      </w:r>
      <w:proofErr w:type="spellStart"/>
      <w:r w:rsidR="00A83C1F">
        <w:rPr>
          <w:sz w:val="20"/>
          <w:szCs w:val="20"/>
        </w:rPr>
        <w:t>Fridays</w:t>
      </w:r>
      <w:proofErr w:type="spellEnd"/>
      <w:r w:rsidR="00A83C1F">
        <w:rPr>
          <w:sz w:val="20"/>
          <w:szCs w:val="20"/>
        </w:rPr>
        <w:t xml:space="preserve"> </w:t>
      </w:r>
      <w:proofErr w:type="spellStart"/>
      <w:r w:rsidR="00A83C1F">
        <w:rPr>
          <w:sz w:val="20"/>
          <w:szCs w:val="20"/>
        </w:rPr>
        <w:t>f</w:t>
      </w:r>
      <w:r w:rsidR="00421B9B" w:rsidRPr="00A83C1F">
        <w:rPr>
          <w:sz w:val="20"/>
          <w:szCs w:val="20"/>
        </w:rPr>
        <w:t>or</w:t>
      </w:r>
      <w:proofErr w:type="spellEnd"/>
      <w:r w:rsidR="00421B9B" w:rsidRPr="00A83C1F">
        <w:rPr>
          <w:sz w:val="20"/>
          <w:szCs w:val="20"/>
        </w:rPr>
        <w:t xml:space="preserve"> Future, </w:t>
      </w:r>
      <w:proofErr w:type="spellStart"/>
      <w:r w:rsidR="00421B9B" w:rsidRPr="00A83C1F">
        <w:rPr>
          <w:sz w:val="20"/>
          <w:szCs w:val="20"/>
        </w:rPr>
        <w:t>Extinction</w:t>
      </w:r>
      <w:proofErr w:type="spellEnd"/>
      <w:r w:rsidR="00421B9B" w:rsidRPr="00A83C1F">
        <w:rPr>
          <w:sz w:val="20"/>
          <w:szCs w:val="20"/>
        </w:rPr>
        <w:t xml:space="preserve"> Rebellion, Ende Gelände)</w:t>
      </w:r>
    </w:p>
    <w:p w:rsidR="00E04B27" w:rsidRPr="00A83C1F" w:rsidRDefault="00E04B2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Wirtschaft:</w:t>
      </w:r>
      <w:r w:rsidRPr="00A83C1F">
        <w:rPr>
          <w:sz w:val="20"/>
          <w:szCs w:val="20"/>
        </w:rPr>
        <w:t xml:space="preserve"> Umweltökonomik: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>-Steuer vs. Emissionshandel: Theorie und Praxis; Tragik der Allmende am Beispiel des Weltklimas; Verteilung der Triebhausgasemissionen nach Ländern, Sektoren und Wirtschafts</w:t>
      </w:r>
      <w:r w:rsidR="00A83C1F">
        <w:rPr>
          <w:sz w:val="20"/>
          <w:szCs w:val="20"/>
        </w:rPr>
        <w:t>zweigen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Kunst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Plakate für Demo</w:t>
      </w:r>
      <w:r w:rsidR="00A83C1F">
        <w:rPr>
          <w:sz w:val="20"/>
          <w:szCs w:val="20"/>
        </w:rPr>
        <w:t xml:space="preserve">; Recycling und </w:t>
      </w:r>
      <w:proofErr w:type="spellStart"/>
      <w:r w:rsidR="00A83C1F">
        <w:rPr>
          <w:sz w:val="20"/>
          <w:szCs w:val="20"/>
        </w:rPr>
        <w:t>Upcycling</w:t>
      </w:r>
      <w:proofErr w:type="spellEnd"/>
      <w:r w:rsidR="00A83C1F">
        <w:rPr>
          <w:sz w:val="20"/>
          <w:szCs w:val="20"/>
        </w:rPr>
        <w:t xml:space="preserve"> in der Kunst; Kunst als Protestform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Musik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Percussion für Demo</w:t>
      </w:r>
      <w:r w:rsidR="00E237A4" w:rsidRPr="00A83C1F">
        <w:rPr>
          <w:sz w:val="20"/>
          <w:szCs w:val="20"/>
        </w:rPr>
        <w:t>; Musik der Klimabewegung</w:t>
      </w:r>
      <w:r w:rsidR="00A83C1F">
        <w:rPr>
          <w:sz w:val="20"/>
          <w:szCs w:val="20"/>
        </w:rPr>
        <w:t>; Songtexte/Protesttexte</w:t>
      </w:r>
    </w:p>
    <w:p w:rsidR="00421B9B" w:rsidRPr="00A83C1F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Physik:</w:t>
      </w:r>
      <w:r w:rsidRPr="00A83C1F">
        <w:rPr>
          <w:sz w:val="20"/>
          <w:szCs w:val="20"/>
        </w:rPr>
        <w:t xml:space="preserve"> </w:t>
      </w:r>
      <w:r w:rsidR="00E237A4" w:rsidRPr="00A83C1F">
        <w:rPr>
          <w:sz w:val="20"/>
          <w:szCs w:val="20"/>
        </w:rPr>
        <w:t xml:space="preserve">theoretische Grundlagen für den Treibhauseffekt; </w:t>
      </w:r>
      <w:r w:rsidR="00562DDA" w:rsidRPr="00A83C1F">
        <w:rPr>
          <w:sz w:val="20"/>
          <w:szCs w:val="20"/>
        </w:rPr>
        <w:t>Geophysik: Meteorologie und Klimatologie;</w:t>
      </w:r>
      <w:r w:rsidR="001474C1" w:rsidRPr="00A83C1F">
        <w:rPr>
          <w:sz w:val="20"/>
          <w:szCs w:val="20"/>
        </w:rPr>
        <w:t xml:space="preserve"> Klimamodelle des IPCC;</w:t>
      </w:r>
      <w:r w:rsidR="00562DDA" w:rsidRPr="00A83C1F">
        <w:rPr>
          <w:sz w:val="20"/>
          <w:szCs w:val="20"/>
        </w:rPr>
        <w:t xml:space="preserve"> Erneuerbare Energien: Arten, Wirkweisen, Wirkungsgrade und Herausforderung für das Stromnetz; Stromspeicher; Power2x-Technologien; Wasserstoffwirtschaft</w:t>
      </w:r>
      <w:r w:rsidR="00E237A4" w:rsidRPr="00A83C1F">
        <w:rPr>
          <w:sz w:val="20"/>
          <w:szCs w:val="20"/>
        </w:rPr>
        <w:t>; ökologischer Fußabdruck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Bio</w:t>
      </w:r>
      <w:r w:rsidR="00E04B27" w:rsidRPr="00A83C1F">
        <w:rPr>
          <w:b/>
          <w:sz w:val="20"/>
          <w:szCs w:val="20"/>
        </w:rPr>
        <w:t>logie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Kohlenstoffkreislauf (Tor</w:t>
      </w:r>
      <w:r w:rsidR="001A5EF7" w:rsidRPr="00A83C1F">
        <w:rPr>
          <w:sz w:val="20"/>
          <w:szCs w:val="20"/>
        </w:rPr>
        <w:t>f</w:t>
      </w:r>
      <w:r w:rsidRPr="00A83C1F">
        <w:rPr>
          <w:sz w:val="20"/>
          <w:szCs w:val="20"/>
        </w:rPr>
        <w:t>, Kohle, Öl- und Erdgasbildung); Moore und Urwälder als 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-Speicher; Artenzuwanderung und neue Krankheiten (Tigermücke); </w:t>
      </w:r>
      <w:r w:rsidR="00562DDA" w:rsidRPr="00A83C1F">
        <w:rPr>
          <w:sz w:val="20"/>
          <w:szCs w:val="20"/>
        </w:rPr>
        <w:t xml:space="preserve">Artensterben; </w:t>
      </w:r>
      <w:r w:rsidRPr="00A83C1F">
        <w:rPr>
          <w:sz w:val="20"/>
          <w:szCs w:val="20"/>
        </w:rPr>
        <w:t xml:space="preserve">Korallenbleiche; </w:t>
      </w:r>
      <w:r w:rsidR="00562DDA" w:rsidRPr="00A83C1F">
        <w:rPr>
          <w:sz w:val="20"/>
          <w:szCs w:val="20"/>
        </w:rPr>
        <w:t xml:space="preserve">Herausforderung </w:t>
      </w:r>
      <w:r w:rsidR="00A83C1F">
        <w:rPr>
          <w:sz w:val="20"/>
          <w:szCs w:val="20"/>
        </w:rPr>
        <w:t xml:space="preserve">und Verantwortung der </w:t>
      </w:r>
      <w:r w:rsidR="00562DDA" w:rsidRPr="00A83C1F">
        <w:rPr>
          <w:sz w:val="20"/>
          <w:szCs w:val="20"/>
        </w:rPr>
        <w:t xml:space="preserve">Forstwirtschaft; </w:t>
      </w:r>
      <w:r w:rsidR="00A83C1F">
        <w:rPr>
          <w:sz w:val="20"/>
          <w:szCs w:val="20"/>
        </w:rPr>
        <w:t xml:space="preserve">Herausforderung und Verantwortung der Landwirtschaft; </w:t>
      </w:r>
      <w:r w:rsidRPr="00A83C1F">
        <w:rPr>
          <w:sz w:val="20"/>
          <w:szCs w:val="20"/>
        </w:rPr>
        <w:t>CO</w:t>
      </w:r>
      <w:r w:rsidRPr="00A83C1F">
        <w:rPr>
          <w:sz w:val="20"/>
          <w:szCs w:val="20"/>
          <w:vertAlign w:val="subscript"/>
        </w:rPr>
        <w:t>2</w:t>
      </w:r>
      <w:r w:rsidRPr="00A83C1F">
        <w:rPr>
          <w:sz w:val="20"/>
          <w:szCs w:val="20"/>
        </w:rPr>
        <w:t xml:space="preserve">-Bilanz in der Ernährung;  </w:t>
      </w:r>
      <w:r w:rsidR="00421B9B" w:rsidRPr="00A83C1F">
        <w:rPr>
          <w:sz w:val="20"/>
          <w:szCs w:val="20"/>
        </w:rPr>
        <w:t>Pflanzen für den Kl</w:t>
      </w:r>
      <w:r w:rsidR="00A83C1F">
        <w:rPr>
          <w:sz w:val="20"/>
          <w:szCs w:val="20"/>
        </w:rPr>
        <w:t>assenraum; Anlage und Betreuung von Gemüse-/Schulgärten</w:t>
      </w:r>
      <w:r w:rsidR="00865EF7">
        <w:rPr>
          <w:sz w:val="20"/>
          <w:szCs w:val="20"/>
        </w:rPr>
        <w:t>; Wirkung von CO</w:t>
      </w:r>
      <w:r w:rsidR="00865EF7" w:rsidRPr="00865EF7">
        <w:rPr>
          <w:sz w:val="20"/>
          <w:szCs w:val="20"/>
          <w:vertAlign w:val="subscript"/>
        </w:rPr>
        <w:t>2</w:t>
      </w:r>
      <w:r w:rsidR="00865EF7">
        <w:rPr>
          <w:sz w:val="20"/>
          <w:szCs w:val="20"/>
        </w:rPr>
        <w:t>-Immissionen in den Weltmeeren</w:t>
      </w:r>
    </w:p>
    <w:p w:rsidR="00421B9B" w:rsidRPr="00A83C1F" w:rsidRDefault="00562DDA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Erdkunde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</w:t>
      </w:r>
      <w:r w:rsidRPr="00A83C1F">
        <w:rPr>
          <w:sz w:val="20"/>
          <w:szCs w:val="20"/>
        </w:rPr>
        <w:t>Treibhauseffekt;</w:t>
      </w:r>
      <w:r w:rsidR="003C3B78" w:rsidRPr="00A83C1F">
        <w:rPr>
          <w:sz w:val="20"/>
          <w:szCs w:val="20"/>
        </w:rPr>
        <w:t xml:space="preserve"> Klimakipppunkte;</w:t>
      </w:r>
      <w:r w:rsidRPr="00A83C1F">
        <w:rPr>
          <w:sz w:val="20"/>
          <w:szCs w:val="20"/>
        </w:rPr>
        <w:t xml:space="preserve"> Wetterextreme und die Folgen; </w:t>
      </w:r>
      <w:r w:rsidR="00421B9B" w:rsidRPr="00A83C1F">
        <w:rPr>
          <w:sz w:val="20"/>
          <w:szCs w:val="20"/>
        </w:rPr>
        <w:t>Kohleabbau</w:t>
      </w:r>
      <w:r w:rsidRPr="00A83C1F">
        <w:rPr>
          <w:sz w:val="20"/>
          <w:szCs w:val="20"/>
        </w:rPr>
        <w:t xml:space="preserve">; Desertifikation; Prognosen zur </w:t>
      </w:r>
      <w:proofErr w:type="spellStart"/>
      <w:r w:rsidRPr="00A83C1F">
        <w:rPr>
          <w:sz w:val="20"/>
          <w:szCs w:val="20"/>
        </w:rPr>
        <w:t>habitablen</w:t>
      </w:r>
      <w:proofErr w:type="spellEnd"/>
      <w:r w:rsidRPr="00A83C1F">
        <w:rPr>
          <w:sz w:val="20"/>
          <w:szCs w:val="20"/>
        </w:rPr>
        <w:t xml:space="preserve"> Zone;</w:t>
      </w:r>
      <w:r w:rsidR="00E04B27" w:rsidRPr="00A83C1F">
        <w:rPr>
          <w:sz w:val="20"/>
          <w:szCs w:val="20"/>
        </w:rPr>
        <w:t xml:space="preserve"> Globale Verteilung der Treibhausgasemissionen;</w:t>
      </w:r>
      <w:r w:rsidRPr="00A83C1F">
        <w:rPr>
          <w:sz w:val="20"/>
          <w:szCs w:val="20"/>
        </w:rPr>
        <w:t xml:space="preserve"> Fahrradstadt Kopenhagen</w:t>
      </w:r>
      <w:r w:rsidR="00A83C1F">
        <w:rPr>
          <w:sz w:val="20"/>
          <w:szCs w:val="20"/>
        </w:rPr>
        <w:t xml:space="preserve">; </w:t>
      </w:r>
      <w:proofErr w:type="spellStart"/>
      <w:r w:rsidR="00A83C1F">
        <w:rPr>
          <w:sz w:val="20"/>
          <w:szCs w:val="20"/>
        </w:rPr>
        <w:t>Vermüllung</w:t>
      </w:r>
      <w:proofErr w:type="spellEnd"/>
      <w:r w:rsidR="00A83C1F">
        <w:rPr>
          <w:sz w:val="20"/>
          <w:szCs w:val="20"/>
        </w:rPr>
        <w:t xml:space="preserve"> der Meere</w:t>
      </w:r>
    </w:p>
    <w:p w:rsidR="00421B9B" w:rsidRPr="00A83C1F" w:rsidRDefault="003C3B78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Chemie</w:t>
      </w:r>
      <w:r w:rsidR="00421B9B" w:rsidRPr="00A83C1F">
        <w:rPr>
          <w:b/>
          <w:sz w:val="20"/>
          <w:szCs w:val="20"/>
        </w:rPr>
        <w:t>:</w:t>
      </w:r>
      <w:r w:rsidR="00421B9B" w:rsidRPr="00A83C1F">
        <w:rPr>
          <w:sz w:val="20"/>
          <w:szCs w:val="20"/>
        </w:rPr>
        <w:t xml:space="preserve"> Treibhausgase</w:t>
      </w:r>
      <w:r w:rsidR="00562DDA" w:rsidRPr="00A83C1F">
        <w:rPr>
          <w:sz w:val="20"/>
          <w:szCs w:val="20"/>
        </w:rPr>
        <w:t>: Arten, Herkunft, Klimawirksamkeit</w:t>
      </w:r>
      <w:r w:rsidR="00E237A4" w:rsidRPr="00A83C1F">
        <w:rPr>
          <w:sz w:val="20"/>
          <w:szCs w:val="20"/>
        </w:rPr>
        <w:t>, Entwicklung</w:t>
      </w:r>
      <w:r w:rsidR="00562DDA" w:rsidRPr="00A83C1F">
        <w:rPr>
          <w:sz w:val="20"/>
          <w:szCs w:val="20"/>
        </w:rPr>
        <w:t xml:space="preserve">; </w:t>
      </w:r>
      <w:r w:rsidR="00E237A4" w:rsidRPr="00A83C1F">
        <w:rPr>
          <w:sz w:val="20"/>
          <w:szCs w:val="20"/>
        </w:rPr>
        <w:t xml:space="preserve">empirische Beweise für den anthropogenen Klimawandel; </w:t>
      </w:r>
      <w:r w:rsidR="00562DDA" w:rsidRPr="00A83C1F">
        <w:rPr>
          <w:sz w:val="20"/>
          <w:szCs w:val="20"/>
        </w:rPr>
        <w:t>Stromspeicher; Power2x-Technologien; Wasserstoffwirtschaft</w:t>
      </w:r>
      <w:r w:rsidR="00E237A4" w:rsidRPr="00A83C1F">
        <w:rPr>
          <w:sz w:val="20"/>
          <w:szCs w:val="20"/>
        </w:rPr>
        <w:t>; ökologischer Fußabdruck</w:t>
      </w:r>
      <w:r w:rsidR="00865EF7">
        <w:rPr>
          <w:sz w:val="20"/>
          <w:szCs w:val="20"/>
        </w:rPr>
        <w:t>; Mikroplastik</w:t>
      </w:r>
    </w:p>
    <w:p w:rsidR="00421B9B" w:rsidRDefault="00421B9B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 w:rsidRPr="00A83C1F">
        <w:rPr>
          <w:b/>
          <w:sz w:val="20"/>
          <w:szCs w:val="20"/>
        </w:rPr>
        <w:t>Englisch:</w:t>
      </w:r>
      <w:r w:rsidRPr="00A83C1F">
        <w:rPr>
          <w:sz w:val="20"/>
          <w:szCs w:val="20"/>
        </w:rPr>
        <w:t xml:space="preserve"> Reden von Greta </w:t>
      </w:r>
      <w:proofErr w:type="spellStart"/>
      <w:r w:rsidRPr="00A83C1F">
        <w:rPr>
          <w:sz w:val="20"/>
          <w:szCs w:val="20"/>
        </w:rPr>
        <w:t>Thunberg</w:t>
      </w:r>
      <w:proofErr w:type="spellEnd"/>
      <w:r w:rsidR="00562DDA" w:rsidRPr="00A83C1F">
        <w:rPr>
          <w:sz w:val="20"/>
          <w:szCs w:val="20"/>
        </w:rPr>
        <w:t>; Englisch als Sprache der Wissenschaft am Beisp</w:t>
      </w:r>
      <w:r w:rsidR="000E6E68">
        <w:rPr>
          <w:sz w:val="20"/>
          <w:szCs w:val="20"/>
        </w:rPr>
        <w:t>iel von IPCC-Reports oder Publikationen</w:t>
      </w:r>
      <w:r w:rsidR="00562DDA" w:rsidRPr="00A83C1F">
        <w:rPr>
          <w:sz w:val="20"/>
          <w:szCs w:val="20"/>
        </w:rPr>
        <w:t xml:space="preserve"> zum Klimawandel</w:t>
      </w:r>
      <w:r w:rsidR="00865EF7">
        <w:rPr>
          <w:sz w:val="20"/>
          <w:szCs w:val="20"/>
        </w:rPr>
        <w:t xml:space="preserve">; neue Version von „I </w:t>
      </w:r>
      <w:proofErr w:type="spellStart"/>
      <w:r w:rsidR="00865EF7">
        <w:rPr>
          <w:sz w:val="20"/>
          <w:szCs w:val="20"/>
        </w:rPr>
        <w:t>have</w:t>
      </w:r>
      <w:proofErr w:type="spellEnd"/>
      <w:r w:rsidR="00865EF7">
        <w:rPr>
          <w:sz w:val="20"/>
          <w:szCs w:val="20"/>
        </w:rPr>
        <w:t xml:space="preserve"> a </w:t>
      </w:r>
      <w:proofErr w:type="spellStart"/>
      <w:r w:rsidR="00865EF7">
        <w:rPr>
          <w:sz w:val="20"/>
          <w:szCs w:val="20"/>
        </w:rPr>
        <w:t>dream</w:t>
      </w:r>
      <w:proofErr w:type="spellEnd"/>
      <w:r w:rsidR="00865EF7">
        <w:rPr>
          <w:sz w:val="20"/>
          <w:szCs w:val="20"/>
        </w:rPr>
        <w:t>“ erstellen</w:t>
      </w:r>
    </w:p>
    <w:p w:rsidR="00865EF7" w:rsidRPr="00A83C1F" w:rsidRDefault="00865EF7" w:rsidP="00421B9B">
      <w:pPr>
        <w:pStyle w:val="Listenabsatz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Hauswirtschaft:</w:t>
      </w:r>
      <w:r>
        <w:rPr>
          <w:sz w:val="20"/>
          <w:szCs w:val="20"/>
        </w:rPr>
        <w:t xml:space="preserve"> Fleischkonsum in Verbindung mit der Rodung des Regenwalds; vegane Gerichte</w:t>
      </w:r>
      <w:r w:rsidR="00C642F5">
        <w:rPr>
          <w:sz w:val="20"/>
          <w:szCs w:val="20"/>
        </w:rPr>
        <w:t>; Verpackung; Müllentsorgung; Gebäude-/Energiemanagement; Textilbearbeitung; Raumpflege</w:t>
      </w:r>
    </w:p>
    <w:p w:rsidR="000D3E26" w:rsidRPr="009E07EC" w:rsidRDefault="000D3E26" w:rsidP="000D3E26">
      <w:pPr>
        <w:pStyle w:val="Listenabsatz"/>
        <w:numPr>
          <w:ilvl w:val="0"/>
          <w:numId w:val="14"/>
        </w:numPr>
        <w:ind w:left="142"/>
        <w:jc w:val="both"/>
        <w:rPr>
          <w:sz w:val="20"/>
          <w:szCs w:val="20"/>
          <w:highlight w:val="yellow"/>
        </w:rPr>
      </w:pPr>
      <w:r w:rsidRPr="009E07EC">
        <w:rPr>
          <w:sz w:val="20"/>
          <w:szCs w:val="20"/>
          <w:highlight w:val="yellow"/>
        </w:rPr>
        <w:t xml:space="preserve">Sprechen Sie </w:t>
      </w:r>
      <w:proofErr w:type="spellStart"/>
      <w:r w:rsidRPr="009E07EC">
        <w:rPr>
          <w:sz w:val="20"/>
          <w:szCs w:val="20"/>
          <w:highlight w:val="yellow"/>
        </w:rPr>
        <w:t>Fridays</w:t>
      </w:r>
      <w:proofErr w:type="spellEnd"/>
      <w:r w:rsidRPr="009E07EC">
        <w:rPr>
          <w:sz w:val="20"/>
          <w:szCs w:val="20"/>
          <w:highlight w:val="yellow"/>
        </w:rPr>
        <w:t xml:space="preserve"> </w:t>
      </w:r>
      <w:proofErr w:type="spellStart"/>
      <w:r w:rsidR="00A83C1F" w:rsidRPr="009E07EC">
        <w:rPr>
          <w:sz w:val="20"/>
          <w:szCs w:val="20"/>
          <w:highlight w:val="yellow"/>
        </w:rPr>
        <w:t>f</w:t>
      </w:r>
      <w:r w:rsidRPr="009E07EC">
        <w:rPr>
          <w:sz w:val="20"/>
          <w:szCs w:val="20"/>
          <w:highlight w:val="yellow"/>
        </w:rPr>
        <w:t>or</w:t>
      </w:r>
      <w:proofErr w:type="spellEnd"/>
      <w:r w:rsidRPr="009E07EC">
        <w:rPr>
          <w:sz w:val="20"/>
          <w:szCs w:val="20"/>
          <w:highlight w:val="yellow"/>
        </w:rPr>
        <w:t xml:space="preserve"> Future oder </w:t>
      </w:r>
      <w:proofErr w:type="spellStart"/>
      <w:r w:rsidRPr="009E07EC">
        <w:rPr>
          <w:sz w:val="20"/>
          <w:szCs w:val="20"/>
          <w:highlight w:val="yellow"/>
        </w:rPr>
        <w:t>Parents</w:t>
      </w:r>
      <w:proofErr w:type="spellEnd"/>
      <w:r w:rsidRPr="009E07EC">
        <w:rPr>
          <w:sz w:val="20"/>
          <w:szCs w:val="20"/>
          <w:highlight w:val="yellow"/>
        </w:rPr>
        <w:t xml:space="preserve"> </w:t>
      </w:r>
      <w:proofErr w:type="spellStart"/>
      <w:r w:rsidRPr="009E07EC">
        <w:rPr>
          <w:sz w:val="20"/>
          <w:szCs w:val="20"/>
          <w:highlight w:val="yellow"/>
        </w:rPr>
        <w:t>for</w:t>
      </w:r>
      <w:proofErr w:type="spellEnd"/>
      <w:r w:rsidRPr="009E07EC">
        <w:rPr>
          <w:sz w:val="20"/>
          <w:szCs w:val="20"/>
          <w:highlight w:val="yellow"/>
        </w:rPr>
        <w:t xml:space="preserve"> Future</w:t>
      </w:r>
      <w:r w:rsidR="00865EF7" w:rsidRPr="009E07EC">
        <w:rPr>
          <w:sz w:val="20"/>
          <w:szCs w:val="20"/>
          <w:highlight w:val="yellow"/>
        </w:rPr>
        <w:t xml:space="preserve"> an</w:t>
      </w:r>
      <w:r w:rsidRPr="009E07EC">
        <w:rPr>
          <w:sz w:val="20"/>
          <w:szCs w:val="20"/>
          <w:highlight w:val="yellow"/>
        </w:rPr>
        <w:t>, die zu vielen Themen Unterstützung anbieten, von Unterrichtsmaterialien über Unterrichtsbesuche bis hin zu Exkursionen zu Klimademos</w:t>
      </w:r>
      <w:r w:rsidR="00015A9A" w:rsidRPr="009E07EC">
        <w:rPr>
          <w:sz w:val="20"/>
          <w:szCs w:val="20"/>
          <w:highlight w:val="yellow"/>
        </w:rPr>
        <w:t>.</w:t>
      </w:r>
    </w:p>
    <w:p w:rsidR="00421B9B" w:rsidRPr="00A83C1F" w:rsidRDefault="00E237A4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 xml:space="preserve">Beispiele für </w:t>
      </w:r>
      <w:r w:rsidR="00421B9B" w:rsidRPr="00A83C1F">
        <w:rPr>
          <w:b/>
          <w:sz w:val="20"/>
          <w:szCs w:val="20"/>
        </w:rPr>
        <w:t>Workshops/Projekte: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Müll-Sammelaktion (“Clean </w:t>
      </w:r>
      <w:proofErr w:type="spellStart"/>
      <w:r w:rsidRPr="00A83C1F">
        <w:rPr>
          <w:sz w:val="20"/>
          <w:szCs w:val="20"/>
        </w:rPr>
        <w:t>Up</w:t>
      </w:r>
      <w:proofErr w:type="spellEnd"/>
      <w:r w:rsidRPr="00A83C1F">
        <w:rPr>
          <w:sz w:val="20"/>
          <w:szCs w:val="20"/>
        </w:rPr>
        <w:t>”)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Schulradeln (1 Woche nur Fahrrad oder ÖPNV)</w:t>
      </w:r>
    </w:p>
    <w:p w:rsidR="00421B9B" w:rsidRPr="00A83C1F" w:rsidRDefault="00E237A4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Verkauf von veganem Essen (z.B.</w:t>
      </w:r>
      <w:r w:rsidR="00421B9B" w:rsidRPr="00A83C1F">
        <w:rPr>
          <w:sz w:val="20"/>
          <w:szCs w:val="20"/>
        </w:rPr>
        <w:t xml:space="preserve"> Waffeln</w:t>
      </w:r>
      <w:r w:rsidRPr="00A83C1F">
        <w:rPr>
          <w:sz w:val="20"/>
          <w:szCs w:val="20"/>
        </w:rPr>
        <w:t>)</w:t>
      </w:r>
      <w:r w:rsidR="00A83C1F">
        <w:rPr>
          <w:sz w:val="20"/>
          <w:szCs w:val="20"/>
        </w:rPr>
        <w:t xml:space="preserve"> in der Schulkantine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>Thema “Klimafreundlicher essen”, “Sind Insekten als Lebensmittel die Lösung?”</w:t>
      </w:r>
    </w:p>
    <w:p w:rsidR="00421B9B" w:rsidRPr="00A83C1F" w:rsidRDefault="00421B9B" w:rsidP="00421B9B">
      <w:pPr>
        <w:pStyle w:val="Listenabsatz"/>
        <w:numPr>
          <w:ilvl w:val="0"/>
          <w:numId w:val="11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Süßes </w:t>
      </w:r>
      <w:r w:rsidR="00865EF7">
        <w:rPr>
          <w:sz w:val="20"/>
          <w:szCs w:val="20"/>
        </w:rPr>
        <w:t xml:space="preserve">oder Getränke </w:t>
      </w:r>
      <w:r w:rsidRPr="00A83C1F">
        <w:rPr>
          <w:sz w:val="20"/>
          <w:szCs w:val="20"/>
        </w:rPr>
        <w:t>ohne Plastik</w:t>
      </w:r>
      <w:r w:rsidR="00865EF7">
        <w:rPr>
          <w:sz w:val="20"/>
          <w:szCs w:val="20"/>
        </w:rPr>
        <w:t>; Mehrwegflaschen</w:t>
      </w:r>
    </w:p>
    <w:p w:rsidR="00421B9B" w:rsidRPr="00A83C1F" w:rsidRDefault="00421B9B" w:rsidP="00421B9B">
      <w:pPr>
        <w:jc w:val="both"/>
        <w:rPr>
          <w:b/>
          <w:sz w:val="20"/>
          <w:szCs w:val="20"/>
        </w:rPr>
      </w:pPr>
      <w:r w:rsidRPr="00A83C1F">
        <w:rPr>
          <w:b/>
          <w:sz w:val="20"/>
          <w:szCs w:val="20"/>
        </w:rPr>
        <w:t>Weitere Ideen:</w:t>
      </w:r>
    </w:p>
    <w:p w:rsidR="00421B9B" w:rsidRPr="00A83C1F" w:rsidRDefault="00421B9B" w:rsidP="00421B9B">
      <w:pPr>
        <w:pStyle w:val="Listenabsatz"/>
        <w:numPr>
          <w:ilvl w:val="0"/>
          <w:numId w:val="12"/>
        </w:numPr>
        <w:jc w:val="both"/>
        <w:rPr>
          <w:sz w:val="20"/>
          <w:szCs w:val="20"/>
        </w:rPr>
      </w:pPr>
      <w:r w:rsidRPr="00A83C1F">
        <w:rPr>
          <w:sz w:val="20"/>
          <w:szCs w:val="20"/>
        </w:rPr>
        <w:t xml:space="preserve">Energievision 2050: </w:t>
      </w:r>
      <w:hyperlink r:id="rId37" w:history="1">
        <w:r w:rsidRPr="00A83C1F">
          <w:rPr>
            <w:rStyle w:val="Hyperlink"/>
            <w:sz w:val="20"/>
            <w:szCs w:val="20"/>
          </w:rPr>
          <w:t>http://www.mu</w:t>
        </w:r>
        <w:r w:rsidRPr="00A83C1F">
          <w:rPr>
            <w:rStyle w:val="Hyperlink"/>
            <w:sz w:val="20"/>
            <w:szCs w:val="20"/>
          </w:rPr>
          <w:t>l</w:t>
        </w:r>
        <w:r w:rsidRPr="00A83C1F">
          <w:rPr>
            <w:rStyle w:val="Hyperlink"/>
            <w:sz w:val="20"/>
            <w:szCs w:val="20"/>
          </w:rPr>
          <w:t>tivision.info/index.php/projekte/evi2050/</w:t>
        </w:r>
      </w:hyperlink>
      <w:r w:rsidRPr="00A83C1F">
        <w:rPr>
          <w:sz w:val="20"/>
          <w:szCs w:val="20"/>
        </w:rPr>
        <w:t xml:space="preserve"> </w:t>
      </w:r>
    </w:p>
    <w:p w:rsidR="00421B9B" w:rsidRPr="00A83C1F" w:rsidRDefault="00AC4C45" w:rsidP="00421B9B">
      <w:pPr>
        <w:pStyle w:val="Listenabsatz"/>
        <w:numPr>
          <w:ilvl w:val="0"/>
          <w:numId w:val="12"/>
        </w:numPr>
        <w:jc w:val="both"/>
        <w:rPr>
          <w:rStyle w:val="Funotenzeichen"/>
          <w:sz w:val="20"/>
          <w:szCs w:val="20"/>
          <w:vertAlign w:val="baseline"/>
        </w:rPr>
      </w:pPr>
      <w:hyperlink r:id="rId38" w:history="1">
        <w:r w:rsidR="00421B9B" w:rsidRPr="00A83C1F">
          <w:rPr>
            <w:rStyle w:val="Hyperlink"/>
            <w:sz w:val="20"/>
            <w:szCs w:val="20"/>
          </w:rPr>
          <w:t>https://www.bundjugend.de/wp-content/uploads/Klasse-Klima_Acht-Ideen-fu%CC%88r-dein-Klima-Lebe</w:t>
        </w:r>
        <w:r w:rsidR="00421B9B" w:rsidRPr="00A83C1F">
          <w:rPr>
            <w:rStyle w:val="Hyperlink"/>
            <w:sz w:val="20"/>
            <w:szCs w:val="20"/>
          </w:rPr>
          <w:t>n</w:t>
        </w:r>
        <w:r w:rsidR="00421B9B" w:rsidRPr="00A83C1F">
          <w:rPr>
            <w:rStyle w:val="Hyperlink"/>
            <w:sz w:val="20"/>
            <w:szCs w:val="20"/>
          </w:rPr>
          <w:t>_web.pdf</w:t>
        </w:r>
      </w:hyperlink>
    </w:p>
    <w:sectPr w:rsidR="00421B9B" w:rsidRPr="00A83C1F" w:rsidSect="00215DCA">
      <w:footerReference w:type="default" r:id="rId39"/>
      <w:pgSz w:w="11906" w:h="16838"/>
      <w:pgMar w:top="993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45" w:rsidRDefault="00AC4C45" w:rsidP="00E206F2">
      <w:pPr>
        <w:spacing w:after="0" w:line="240" w:lineRule="auto"/>
      </w:pPr>
      <w:r>
        <w:separator/>
      </w:r>
    </w:p>
  </w:endnote>
  <w:endnote w:type="continuationSeparator" w:id="0">
    <w:p w:rsidR="00AC4C45" w:rsidRDefault="00AC4C45" w:rsidP="00E2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947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5197A" w:rsidRPr="00E56BC4" w:rsidRDefault="0025197A">
        <w:pPr>
          <w:pStyle w:val="Fuzeile"/>
          <w:jc w:val="center"/>
          <w:rPr>
            <w:sz w:val="20"/>
          </w:rPr>
        </w:pPr>
        <w:r w:rsidRPr="00E56BC4">
          <w:rPr>
            <w:sz w:val="20"/>
          </w:rPr>
          <w:fldChar w:fldCharType="begin"/>
        </w:r>
        <w:r w:rsidRPr="00E56BC4">
          <w:rPr>
            <w:sz w:val="20"/>
          </w:rPr>
          <w:instrText>PAGE   \* MERGEFORMAT</w:instrText>
        </w:r>
        <w:r w:rsidRPr="00E56BC4">
          <w:rPr>
            <w:sz w:val="20"/>
          </w:rPr>
          <w:fldChar w:fldCharType="separate"/>
        </w:r>
        <w:r w:rsidR="00A765C6">
          <w:rPr>
            <w:noProof/>
            <w:sz w:val="20"/>
          </w:rPr>
          <w:t>3</w:t>
        </w:r>
        <w:r w:rsidRPr="00E56BC4">
          <w:rPr>
            <w:sz w:val="20"/>
          </w:rPr>
          <w:fldChar w:fldCharType="end"/>
        </w:r>
      </w:p>
    </w:sdtContent>
  </w:sdt>
  <w:p w:rsidR="0025197A" w:rsidRDefault="002519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45" w:rsidRDefault="00AC4C45" w:rsidP="00E206F2">
      <w:pPr>
        <w:spacing w:after="0" w:line="240" w:lineRule="auto"/>
      </w:pPr>
      <w:r>
        <w:separator/>
      </w:r>
    </w:p>
  </w:footnote>
  <w:footnote w:type="continuationSeparator" w:id="0">
    <w:p w:rsidR="00AC4C45" w:rsidRDefault="00AC4C45" w:rsidP="00E2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F2"/>
    <w:multiLevelType w:val="hybridMultilevel"/>
    <w:tmpl w:val="5D0AE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360A"/>
    <w:multiLevelType w:val="hybridMultilevel"/>
    <w:tmpl w:val="EEB8942A"/>
    <w:lvl w:ilvl="0" w:tplc="57AA968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6" w:hanging="360"/>
      </w:pPr>
    </w:lvl>
    <w:lvl w:ilvl="2" w:tplc="0407001B" w:tentative="1">
      <w:start w:val="1"/>
      <w:numFmt w:val="lowerRoman"/>
      <w:lvlText w:val="%3."/>
      <w:lvlJc w:val="right"/>
      <w:pPr>
        <w:ind w:left="1866" w:hanging="180"/>
      </w:pPr>
    </w:lvl>
    <w:lvl w:ilvl="3" w:tplc="0407000F" w:tentative="1">
      <w:start w:val="1"/>
      <w:numFmt w:val="decimal"/>
      <w:lvlText w:val="%4."/>
      <w:lvlJc w:val="left"/>
      <w:pPr>
        <w:ind w:left="2586" w:hanging="360"/>
      </w:pPr>
    </w:lvl>
    <w:lvl w:ilvl="4" w:tplc="04070019" w:tentative="1">
      <w:start w:val="1"/>
      <w:numFmt w:val="lowerLetter"/>
      <w:lvlText w:val="%5."/>
      <w:lvlJc w:val="left"/>
      <w:pPr>
        <w:ind w:left="3306" w:hanging="360"/>
      </w:pPr>
    </w:lvl>
    <w:lvl w:ilvl="5" w:tplc="0407001B" w:tentative="1">
      <w:start w:val="1"/>
      <w:numFmt w:val="lowerRoman"/>
      <w:lvlText w:val="%6."/>
      <w:lvlJc w:val="right"/>
      <w:pPr>
        <w:ind w:left="4026" w:hanging="180"/>
      </w:pPr>
    </w:lvl>
    <w:lvl w:ilvl="6" w:tplc="0407000F" w:tentative="1">
      <w:start w:val="1"/>
      <w:numFmt w:val="decimal"/>
      <w:lvlText w:val="%7."/>
      <w:lvlJc w:val="left"/>
      <w:pPr>
        <w:ind w:left="4746" w:hanging="360"/>
      </w:pPr>
    </w:lvl>
    <w:lvl w:ilvl="7" w:tplc="04070019" w:tentative="1">
      <w:start w:val="1"/>
      <w:numFmt w:val="lowerLetter"/>
      <w:lvlText w:val="%8."/>
      <w:lvlJc w:val="left"/>
      <w:pPr>
        <w:ind w:left="5466" w:hanging="360"/>
      </w:pPr>
    </w:lvl>
    <w:lvl w:ilvl="8" w:tplc="04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DE16CF7"/>
    <w:multiLevelType w:val="hybridMultilevel"/>
    <w:tmpl w:val="390CD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B97"/>
    <w:multiLevelType w:val="hybridMultilevel"/>
    <w:tmpl w:val="8AEE6A36"/>
    <w:lvl w:ilvl="0" w:tplc="39A4A9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A4974"/>
    <w:multiLevelType w:val="hybridMultilevel"/>
    <w:tmpl w:val="1504AF40"/>
    <w:lvl w:ilvl="0" w:tplc="E5FA60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0A521A5"/>
    <w:multiLevelType w:val="hybridMultilevel"/>
    <w:tmpl w:val="F0C6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20376"/>
    <w:multiLevelType w:val="hybridMultilevel"/>
    <w:tmpl w:val="9C74B86A"/>
    <w:lvl w:ilvl="0" w:tplc="74BE1A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D0FB8"/>
    <w:multiLevelType w:val="hybridMultilevel"/>
    <w:tmpl w:val="5BAC423C"/>
    <w:lvl w:ilvl="0" w:tplc="57AA968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4B25DD"/>
    <w:multiLevelType w:val="hybridMultilevel"/>
    <w:tmpl w:val="6B62E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35D57"/>
    <w:multiLevelType w:val="hybridMultilevel"/>
    <w:tmpl w:val="33AE0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F0081"/>
    <w:multiLevelType w:val="hybridMultilevel"/>
    <w:tmpl w:val="052475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755A7"/>
    <w:multiLevelType w:val="hybridMultilevel"/>
    <w:tmpl w:val="BC6E7E3E"/>
    <w:lvl w:ilvl="0" w:tplc="D312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739B2"/>
    <w:multiLevelType w:val="hybridMultilevel"/>
    <w:tmpl w:val="100C0A68"/>
    <w:lvl w:ilvl="0" w:tplc="9EA488F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sz w:val="12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A34CAD"/>
    <w:multiLevelType w:val="hybridMultilevel"/>
    <w:tmpl w:val="A3E63F10"/>
    <w:lvl w:ilvl="0" w:tplc="CCBA9C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54816"/>
    <w:multiLevelType w:val="hybridMultilevel"/>
    <w:tmpl w:val="497A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14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F7"/>
    <w:rsid w:val="000123F3"/>
    <w:rsid w:val="00015A9A"/>
    <w:rsid w:val="00024131"/>
    <w:rsid w:val="000743D6"/>
    <w:rsid w:val="000934A7"/>
    <w:rsid w:val="0009380B"/>
    <w:rsid w:val="000A49F4"/>
    <w:rsid w:val="000B1E40"/>
    <w:rsid w:val="000C5F2A"/>
    <w:rsid w:val="000C71B4"/>
    <w:rsid w:val="000D02E8"/>
    <w:rsid w:val="000D3E26"/>
    <w:rsid w:val="000D5700"/>
    <w:rsid w:val="000E6E68"/>
    <w:rsid w:val="0010048A"/>
    <w:rsid w:val="00100900"/>
    <w:rsid w:val="00105E7A"/>
    <w:rsid w:val="00124A02"/>
    <w:rsid w:val="00144122"/>
    <w:rsid w:val="001474C1"/>
    <w:rsid w:val="00156E8B"/>
    <w:rsid w:val="001635FC"/>
    <w:rsid w:val="00166BEC"/>
    <w:rsid w:val="00193127"/>
    <w:rsid w:val="001A5EF7"/>
    <w:rsid w:val="001B249C"/>
    <w:rsid w:val="001B7ECF"/>
    <w:rsid w:val="001D1AB6"/>
    <w:rsid w:val="001F194C"/>
    <w:rsid w:val="00215DCA"/>
    <w:rsid w:val="002316C5"/>
    <w:rsid w:val="00245FAB"/>
    <w:rsid w:val="0025197A"/>
    <w:rsid w:val="0025478F"/>
    <w:rsid w:val="00271BD1"/>
    <w:rsid w:val="0028709A"/>
    <w:rsid w:val="002C7D33"/>
    <w:rsid w:val="002D3DF4"/>
    <w:rsid w:val="002E16A0"/>
    <w:rsid w:val="002F5E54"/>
    <w:rsid w:val="002F6F8C"/>
    <w:rsid w:val="003041AA"/>
    <w:rsid w:val="003316E4"/>
    <w:rsid w:val="00331FDD"/>
    <w:rsid w:val="00356FD2"/>
    <w:rsid w:val="00357B99"/>
    <w:rsid w:val="00383803"/>
    <w:rsid w:val="003C3B78"/>
    <w:rsid w:val="003F62ED"/>
    <w:rsid w:val="00403F71"/>
    <w:rsid w:val="004120A5"/>
    <w:rsid w:val="00421B9B"/>
    <w:rsid w:val="004246A5"/>
    <w:rsid w:val="00435CB0"/>
    <w:rsid w:val="00455725"/>
    <w:rsid w:val="0046622C"/>
    <w:rsid w:val="00467E97"/>
    <w:rsid w:val="00485C28"/>
    <w:rsid w:val="00486F9E"/>
    <w:rsid w:val="004A5739"/>
    <w:rsid w:val="004C13C2"/>
    <w:rsid w:val="004C6D34"/>
    <w:rsid w:val="004F63E7"/>
    <w:rsid w:val="00504D01"/>
    <w:rsid w:val="00507DDC"/>
    <w:rsid w:val="00510681"/>
    <w:rsid w:val="00511AB6"/>
    <w:rsid w:val="00554A01"/>
    <w:rsid w:val="00554CC4"/>
    <w:rsid w:val="00562DDA"/>
    <w:rsid w:val="00570283"/>
    <w:rsid w:val="00570524"/>
    <w:rsid w:val="0057159A"/>
    <w:rsid w:val="00572D6B"/>
    <w:rsid w:val="00583D58"/>
    <w:rsid w:val="005A2534"/>
    <w:rsid w:val="005C6A83"/>
    <w:rsid w:val="005D2E80"/>
    <w:rsid w:val="005D7E52"/>
    <w:rsid w:val="0060381F"/>
    <w:rsid w:val="006177FD"/>
    <w:rsid w:val="0062110A"/>
    <w:rsid w:val="00623D71"/>
    <w:rsid w:val="00687B80"/>
    <w:rsid w:val="006A7362"/>
    <w:rsid w:val="006B3445"/>
    <w:rsid w:val="006C5998"/>
    <w:rsid w:val="00730501"/>
    <w:rsid w:val="00733978"/>
    <w:rsid w:val="00770E37"/>
    <w:rsid w:val="007760A0"/>
    <w:rsid w:val="007957FD"/>
    <w:rsid w:val="0079717D"/>
    <w:rsid w:val="007D56D3"/>
    <w:rsid w:val="007F2780"/>
    <w:rsid w:val="007F7D42"/>
    <w:rsid w:val="00807559"/>
    <w:rsid w:val="00812606"/>
    <w:rsid w:val="00865EF7"/>
    <w:rsid w:val="00867ECC"/>
    <w:rsid w:val="008E06FE"/>
    <w:rsid w:val="008F4549"/>
    <w:rsid w:val="009137FA"/>
    <w:rsid w:val="009246A6"/>
    <w:rsid w:val="00924920"/>
    <w:rsid w:val="009276CE"/>
    <w:rsid w:val="00941D3E"/>
    <w:rsid w:val="009563CA"/>
    <w:rsid w:val="00981150"/>
    <w:rsid w:val="009B306B"/>
    <w:rsid w:val="009B3D81"/>
    <w:rsid w:val="009B636E"/>
    <w:rsid w:val="009E07EC"/>
    <w:rsid w:val="009F7523"/>
    <w:rsid w:val="00A21F06"/>
    <w:rsid w:val="00A45EC8"/>
    <w:rsid w:val="00A62766"/>
    <w:rsid w:val="00A765C6"/>
    <w:rsid w:val="00A83C1F"/>
    <w:rsid w:val="00AA6F44"/>
    <w:rsid w:val="00AB7626"/>
    <w:rsid w:val="00AC4C45"/>
    <w:rsid w:val="00B01637"/>
    <w:rsid w:val="00B05A40"/>
    <w:rsid w:val="00B31D8C"/>
    <w:rsid w:val="00B4576B"/>
    <w:rsid w:val="00B571CD"/>
    <w:rsid w:val="00B657F7"/>
    <w:rsid w:val="00B81EAD"/>
    <w:rsid w:val="00B87F35"/>
    <w:rsid w:val="00B97107"/>
    <w:rsid w:val="00BA76A9"/>
    <w:rsid w:val="00BB6E0E"/>
    <w:rsid w:val="00BC2390"/>
    <w:rsid w:val="00BE5053"/>
    <w:rsid w:val="00BF3CD9"/>
    <w:rsid w:val="00C07903"/>
    <w:rsid w:val="00C21D50"/>
    <w:rsid w:val="00C33C9D"/>
    <w:rsid w:val="00C36C20"/>
    <w:rsid w:val="00C43DA7"/>
    <w:rsid w:val="00C46111"/>
    <w:rsid w:val="00C642F5"/>
    <w:rsid w:val="00CA5D7C"/>
    <w:rsid w:val="00CE440F"/>
    <w:rsid w:val="00D30ECA"/>
    <w:rsid w:val="00D33A2D"/>
    <w:rsid w:val="00D7583B"/>
    <w:rsid w:val="00D91A5F"/>
    <w:rsid w:val="00D94AB5"/>
    <w:rsid w:val="00DA0A20"/>
    <w:rsid w:val="00DA4AC9"/>
    <w:rsid w:val="00DA7595"/>
    <w:rsid w:val="00DC46F7"/>
    <w:rsid w:val="00DD2D38"/>
    <w:rsid w:val="00DD3788"/>
    <w:rsid w:val="00DD514E"/>
    <w:rsid w:val="00DE61B0"/>
    <w:rsid w:val="00E04B27"/>
    <w:rsid w:val="00E206F2"/>
    <w:rsid w:val="00E23283"/>
    <w:rsid w:val="00E237A4"/>
    <w:rsid w:val="00E35D3B"/>
    <w:rsid w:val="00E45250"/>
    <w:rsid w:val="00E56BC4"/>
    <w:rsid w:val="00E570AD"/>
    <w:rsid w:val="00E63F1D"/>
    <w:rsid w:val="00E94C65"/>
    <w:rsid w:val="00E97B1D"/>
    <w:rsid w:val="00EA23B2"/>
    <w:rsid w:val="00F039EC"/>
    <w:rsid w:val="00F27A2A"/>
    <w:rsid w:val="00F81652"/>
    <w:rsid w:val="00FA1BAF"/>
    <w:rsid w:val="00FB6E79"/>
    <w:rsid w:val="00FC0114"/>
    <w:rsid w:val="00FC12E0"/>
    <w:rsid w:val="00FC64F1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F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87F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87F35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E20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06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06F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F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2E8"/>
  </w:style>
  <w:style w:type="paragraph" w:styleId="Fuzeile">
    <w:name w:val="footer"/>
    <w:basedOn w:val="Standard"/>
    <w:link w:val="FuzeileZchn"/>
    <w:uiPriority w:val="99"/>
    <w:unhideWhenUsed/>
    <w:rsid w:val="000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ence.sciencemag.org/content/365/6451/369" TargetMode="External"/><Relationship Id="rId18" Type="http://schemas.openxmlformats.org/officeDocument/2006/relationships/hyperlink" Target="https://www.nature.com/articles/s41467-019-12808-z" TargetMode="External"/><Relationship Id="rId26" Type="http://schemas.openxmlformats.org/officeDocument/2006/relationships/hyperlink" Target="https://www.nature.com/articles/s41586-019-1368-z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limate.nasa.gov/scientific-consensus/" TargetMode="External"/><Relationship Id="rId34" Type="http://schemas.openxmlformats.org/officeDocument/2006/relationships/hyperlink" Target="https://de.wikipedia.org/wiki/Liste_der_L%C3%A4nder_nach_Treibhausgas-Emission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az.net/aktuell/wissen/erde-klima/feuer-im-polarkreis-die-arktis-brennt-16282777.html" TargetMode="External"/><Relationship Id="rId17" Type="http://schemas.openxmlformats.org/officeDocument/2006/relationships/hyperlink" Target="https://report.ipcc.ch/srocc/pdf/SROCC_FinalDraft_Chapter4.pdf" TargetMode="External"/><Relationship Id="rId25" Type="http://schemas.openxmlformats.org/officeDocument/2006/relationships/hyperlink" Target="https://www.mcc-berlin.net/forschung/co2-budget.html" TargetMode="External"/><Relationship Id="rId33" Type="http://schemas.openxmlformats.org/officeDocument/2006/relationships/hyperlink" Target="https://germanwatch.org/sites/germanwatch.org/files/KSI-2019-Zusammenfassung.pdf" TargetMode="External"/><Relationship Id="rId38" Type="http://schemas.openxmlformats.org/officeDocument/2006/relationships/hyperlink" Target="https://www.bundjugend.de/wp-content/uploads/Klasse-Klima_Acht-Ideen-fu%CC%88r-dein-Klima-Leben_we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c.apl.uw.edu/research/projects/arctic-sea-ice-volume-anomaly/" TargetMode="External"/><Relationship Id="rId20" Type="http://schemas.openxmlformats.org/officeDocument/2006/relationships/hyperlink" Target="https://www.pnas.org/content/early/2010/06/04/1003187107" TargetMode="External"/><Relationship Id="rId29" Type="http://schemas.openxmlformats.org/officeDocument/2006/relationships/hyperlink" Target="https://www.focus.de/wissen/klima/klimawandel-das-passiert-wenn-wir-das-1-5-grad-ziel-nicht-einhalten_id_10779382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ref-gmx.net/mail/client/ASVmgYueHtw/dereferrer/?redirectUrl=https%3A%2F%2Fwww.sueddeutsche.de%2Fwissen%2Fkanada-permafrost-klimawandel-co2-1.4489525" TargetMode="External"/><Relationship Id="rId24" Type="http://schemas.openxmlformats.org/officeDocument/2006/relationships/hyperlink" Target="https://www.eea.europa.eu/data-and-maps/indicators/atmospheric-greenhouse-gas-concentrations-6/assessment" TargetMode="External"/><Relationship Id="rId32" Type="http://schemas.openxmlformats.org/officeDocument/2006/relationships/hyperlink" Target="https://www.msn.com/en-gb/news/environment/civilization-could-crumble-by-2050-if-we-dont-stop-climate-change-now-new-paper-says/ar-AACo6Ee" TargetMode="External"/><Relationship Id="rId37" Type="http://schemas.openxmlformats.org/officeDocument/2006/relationships/hyperlink" Target="http://www.multivision.info/index.php/projekte/evi2050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piie.com/sites/default/files/documents/pb19-15.pdf" TargetMode="External"/><Relationship Id="rId23" Type="http://schemas.openxmlformats.org/officeDocument/2006/relationships/hyperlink" Target="https://www.umweltbundesamt.de/daten/klima/atmosphaerische-treibhausgas-konzentrationen" TargetMode="External"/><Relationship Id="rId28" Type="http://schemas.openxmlformats.org/officeDocument/2006/relationships/hyperlink" Target="https://www.pik-potsdam.de/services/infothek/kippelemente" TargetMode="External"/><Relationship Id="rId36" Type="http://schemas.openxmlformats.org/officeDocument/2006/relationships/hyperlink" Target="https://www.tagesspiegel.de/themen/agenda/finanzminister-olaf-scholz-der-kassenwart-und-die-klima-milliarden/23161916.html" TargetMode="External"/><Relationship Id="rId10" Type="http://schemas.openxmlformats.org/officeDocument/2006/relationships/hyperlink" Target="https://www.pik-potsdam.de/aktuelles/pressemitteilungen/pik-und-mcc-legen-ausfuehrliche-bewertung-des-klimapakets-vor" TargetMode="External"/><Relationship Id="rId19" Type="http://schemas.openxmlformats.org/officeDocument/2006/relationships/hyperlink" Target="https://papers.ssrn.com/sol3/papers.cfm?abstract_id=2540770" TargetMode="External"/><Relationship Id="rId31" Type="http://schemas.openxmlformats.org/officeDocument/2006/relationships/hyperlink" Target="https://docs.wixstatic.com/ugd/148cb0_b2c0c79dc4344b279bcf2365336ff23b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mets.onlinelibrary.wiley.com/doi/abs/10.1002/joc.6298" TargetMode="External"/><Relationship Id="rId22" Type="http://schemas.openxmlformats.org/officeDocument/2006/relationships/hyperlink" Target="https://de.wikipedia.org/wiki/Leugnung_der_menschengemachten_globalen_Erw%C3%A4rmung" TargetMode="External"/><Relationship Id="rId27" Type="http://schemas.openxmlformats.org/officeDocument/2006/relationships/hyperlink" Target="https://www.pnas.org/content/115/33/8252" TargetMode="External"/><Relationship Id="rId30" Type="http://schemas.openxmlformats.org/officeDocument/2006/relationships/hyperlink" Target="https://www.pnas.org/content/114/39/10315" TargetMode="External"/><Relationship Id="rId35" Type="http://schemas.openxmlformats.org/officeDocument/2006/relationships/hyperlink" Target="https://timeforchange.org/cumulative-co2-emissions-by-country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BDE8-430D-4FA5-ACC0-D8AD936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2150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cp:lastPrinted>2019-08-17T13:26:00Z</cp:lastPrinted>
  <dcterms:created xsi:type="dcterms:W3CDTF">2019-11-01T08:17:00Z</dcterms:created>
  <dcterms:modified xsi:type="dcterms:W3CDTF">2019-11-01T08:17:00Z</dcterms:modified>
</cp:coreProperties>
</file>