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83E6D" w14:textId="14D17378" w:rsidR="004F19C0" w:rsidRPr="0068740C" w:rsidRDefault="004F19C0" w:rsidP="004F19C0">
      <w:pPr>
        <w:jc w:val="center"/>
      </w:pPr>
      <w:r w:rsidRPr="0068740C">
        <w:t>Dachverband der Kritischen Aktionärinnen und Aktionäre - Initiative "</w:t>
      </w:r>
      <w:proofErr w:type="spellStart"/>
      <w:r w:rsidRPr="0068740C">
        <w:t>Buirer</w:t>
      </w:r>
      <w:proofErr w:type="spellEnd"/>
      <w:r w:rsidRPr="0068740C">
        <w:t xml:space="preserve"> für Buir" - Aktionsbündnis Münsterland gegen Atomanlagen - Bundesverband Bürgerinitiativen Umweltschutz (BBU) </w:t>
      </w:r>
      <w:r w:rsidR="004306DA">
        <w:t>–</w:t>
      </w:r>
      <w:r w:rsidRPr="0068740C">
        <w:t xml:space="preserve"> </w:t>
      </w:r>
      <w:r w:rsidR="004306DA">
        <w:t xml:space="preserve">Ende Gelände – </w:t>
      </w:r>
      <w:proofErr w:type="spellStart"/>
      <w:r w:rsidR="004306DA">
        <w:t>Solidargeneubscgaft</w:t>
      </w:r>
      <w:proofErr w:type="spellEnd"/>
      <w:r w:rsidR="004306DA">
        <w:t xml:space="preserve"> „Menschenrecht vor Bergrecht“ - </w:t>
      </w:r>
      <w:r w:rsidRPr="0068740C">
        <w:t>Arbeitskreis Umwelt (AKU) Gronau - SOFA (Sofortiger Atomausstieg) Münster -</w:t>
      </w:r>
      <w:r w:rsidR="004306DA">
        <w:t xml:space="preserve"> </w:t>
      </w:r>
      <w:r w:rsidRPr="0068740C">
        <w:t xml:space="preserve"> Bündnis </w:t>
      </w:r>
      <w:proofErr w:type="spellStart"/>
      <w:r w:rsidRPr="0068740C">
        <w:t>Ag</w:t>
      </w:r>
      <w:r w:rsidR="0068740C" w:rsidRPr="0068740C">
        <w:t>i</w:t>
      </w:r>
      <w:r w:rsidRPr="0068740C">
        <w:t>EL</w:t>
      </w:r>
      <w:proofErr w:type="spellEnd"/>
      <w:r w:rsidRPr="0068740C">
        <w:t xml:space="preserve"> (</w:t>
      </w:r>
      <w:proofErr w:type="spellStart"/>
      <w:r w:rsidRPr="0068740C">
        <w:t>AtomkraftgegnerInnen</w:t>
      </w:r>
      <w:proofErr w:type="spellEnd"/>
      <w:r w:rsidRPr="0068740C">
        <w:t xml:space="preserve"> Emsland)</w:t>
      </w:r>
    </w:p>
    <w:p w14:paraId="5343FDAE" w14:textId="72F75FCA" w:rsidR="0068740C" w:rsidRDefault="0068740C" w:rsidP="00654690">
      <w:pPr>
        <w:jc w:val="center"/>
        <w:rPr>
          <w:b/>
          <w:bCs/>
          <w:sz w:val="24"/>
          <w:szCs w:val="24"/>
        </w:rPr>
      </w:pPr>
      <w:r w:rsidRPr="0068740C">
        <w:rPr>
          <w:b/>
          <w:bCs/>
          <w:u w:val="single"/>
        </w:rPr>
        <w:t>Pressemitteilung vom 25.06.2020</w:t>
      </w:r>
      <w:r>
        <w:rPr>
          <w:b/>
          <w:bCs/>
          <w:u w:val="single"/>
        </w:rPr>
        <w:br/>
      </w:r>
      <w:r w:rsidR="008C7F58">
        <w:rPr>
          <w:b/>
          <w:bCs/>
          <w:color w:val="008080"/>
          <w:sz w:val="28"/>
          <w:szCs w:val="28"/>
        </w:rPr>
        <w:t xml:space="preserve">NRW ist kein </w:t>
      </w:r>
      <w:r w:rsidRPr="0068740C">
        <w:rPr>
          <w:b/>
          <w:bCs/>
          <w:color w:val="008080"/>
          <w:sz w:val="28"/>
          <w:szCs w:val="28"/>
        </w:rPr>
        <w:t>RWE</w:t>
      </w:r>
      <w:r w:rsidR="008C7F58">
        <w:rPr>
          <w:b/>
          <w:bCs/>
          <w:color w:val="008080"/>
          <w:sz w:val="28"/>
          <w:szCs w:val="28"/>
        </w:rPr>
        <w:t>-Land</w:t>
      </w:r>
      <w:r w:rsidRPr="0068740C">
        <w:rPr>
          <w:b/>
          <w:bCs/>
          <w:color w:val="008080"/>
          <w:sz w:val="28"/>
          <w:szCs w:val="28"/>
        </w:rPr>
        <w:br/>
      </w:r>
      <w:r w:rsidR="008C7F58">
        <w:rPr>
          <w:b/>
          <w:bCs/>
          <w:sz w:val="24"/>
          <w:szCs w:val="24"/>
        </w:rPr>
        <w:t xml:space="preserve">Zivilgesellschaftliches Bündnis stellt </w:t>
      </w:r>
      <w:r w:rsidR="002223FE">
        <w:rPr>
          <w:b/>
          <w:bCs/>
          <w:sz w:val="24"/>
          <w:szCs w:val="24"/>
        </w:rPr>
        <w:t xml:space="preserve">dem Kohle- und Atomkonzern </w:t>
      </w:r>
      <w:r>
        <w:rPr>
          <w:b/>
          <w:bCs/>
          <w:sz w:val="24"/>
          <w:szCs w:val="24"/>
        </w:rPr>
        <w:t>100 Fragen</w:t>
      </w:r>
      <w:r w:rsidR="002223FE">
        <w:rPr>
          <w:b/>
          <w:bCs/>
          <w:sz w:val="24"/>
          <w:szCs w:val="24"/>
        </w:rPr>
        <w:br/>
        <w:t>Am 26. Juni kreativer Protest vor der RWE-Zentrale in Essen</w:t>
      </w:r>
    </w:p>
    <w:p w14:paraId="563866E3" w14:textId="7A64A678" w:rsidR="001157E6" w:rsidRPr="007C0939" w:rsidRDefault="001157E6" w:rsidP="008C7F58">
      <w:r w:rsidRPr="007C0939">
        <w:t xml:space="preserve">Essen/Köln/Münster/Kerpen - </w:t>
      </w:r>
      <w:r w:rsidR="008C7F58" w:rsidRPr="007C0939">
        <w:t xml:space="preserve">Ein breites zivilgesellschaftliches Bündnis fordert RWE auf, endlich mit der großflächigen Zerstörung </w:t>
      </w:r>
      <w:r w:rsidR="00771E75" w:rsidRPr="007C0939">
        <w:t xml:space="preserve">durch die Tagebaue im </w:t>
      </w:r>
      <w:r w:rsidR="008C7F58" w:rsidRPr="007C0939">
        <w:t xml:space="preserve">Rheinland aufzuhören und aus atomaren Großprojekten auszusteigen. </w:t>
      </w:r>
      <w:r w:rsidR="002223FE" w:rsidRPr="007C0939">
        <w:t xml:space="preserve">Mit einem kreativen Protest vor der Konzernzentrale, in der die virtuelle Hauptversammlung des Kohle- und Atomkonzerns RWE stattfindet, werden am Freitag Umwelt-, Klimaschutz- und Menschenrechtsgruppen ihre Forderungen präsentieren: Ausstieg aus Kohle und Atom, </w:t>
      </w:r>
      <w:r w:rsidRPr="007C0939">
        <w:t xml:space="preserve">Bagger weg von den Dörfern und Kirchen </w:t>
      </w:r>
      <w:r w:rsidR="002223FE" w:rsidRPr="007C0939">
        <w:t>a</w:t>
      </w:r>
      <w:r w:rsidRPr="007C0939">
        <w:t>n den</w:t>
      </w:r>
      <w:r w:rsidR="002223FE" w:rsidRPr="007C0939">
        <w:t xml:space="preserve"> Tagebau</w:t>
      </w:r>
      <w:r w:rsidRPr="007C0939">
        <w:t>en</w:t>
      </w:r>
      <w:r w:rsidR="002223FE" w:rsidRPr="007C0939">
        <w:t xml:space="preserve"> Garzweiler </w:t>
      </w:r>
      <w:r w:rsidRPr="007C0939">
        <w:t xml:space="preserve">und Hambach </w:t>
      </w:r>
      <w:r w:rsidR="00345B58">
        <w:t>sowie</w:t>
      </w:r>
      <w:r w:rsidR="002223FE" w:rsidRPr="007C0939">
        <w:t xml:space="preserve"> </w:t>
      </w:r>
      <w:r w:rsidRPr="007C0939">
        <w:t>Mitbestimmung der Zivilgesellschaft beim klimagerechten, ökologischen und sozialverträglichen Strukturwandel im Rheinischen Revier.</w:t>
      </w:r>
      <w:r w:rsidR="00A162DA" w:rsidRPr="007C0939">
        <w:t xml:space="preserve">  </w:t>
      </w:r>
    </w:p>
    <w:p w14:paraId="7C39F81A" w14:textId="487AEDE5" w:rsidR="001157E6" w:rsidRPr="007C0939" w:rsidRDefault="001157E6" w:rsidP="008C7F58">
      <w:pPr>
        <w:rPr>
          <w:rFonts w:cstheme="minorHAnsi"/>
        </w:rPr>
      </w:pPr>
      <w:r w:rsidRPr="007C0939">
        <w:rPr>
          <w:rFonts w:cstheme="minorHAnsi"/>
        </w:rPr>
        <w:t xml:space="preserve">„RWE muss die großflächige Zerstörung der Region endlich beenden“, verlangt </w:t>
      </w:r>
      <w:r w:rsidR="008C7F58" w:rsidRPr="007C0939">
        <w:rPr>
          <w:rFonts w:cstheme="minorHAnsi"/>
          <w:b/>
          <w:bCs/>
        </w:rPr>
        <w:t>Antje Grothus,</w:t>
      </w:r>
      <w:r w:rsidR="008C7F58" w:rsidRPr="007C0939">
        <w:rPr>
          <w:rFonts w:cstheme="minorHAnsi"/>
        </w:rPr>
        <w:t xml:space="preserve"> </w:t>
      </w:r>
      <w:r w:rsidR="008C7F58" w:rsidRPr="007C0939">
        <w:rPr>
          <w:rFonts w:cstheme="minorHAnsi"/>
          <w:b/>
          <w:bCs/>
        </w:rPr>
        <w:t>ehemaliges Mitglied der Kommission "Wachstum, Strukturwandel und Beschäftigung"</w:t>
      </w:r>
      <w:r w:rsidR="008C7F58" w:rsidRPr="007C0939">
        <w:rPr>
          <w:rFonts w:cstheme="minorHAnsi"/>
        </w:rPr>
        <w:t xml:space="preserve"> (Kohlekommission)</w:t>
      </w:r>
      <w:r w:rsidR="0053151E" w:rsidRPr="007C0939">
        <w:rPr>
          <w:rFonts w:cstheme="minorHAnsi"/>
        </w:rPr>
        <w:t>, Mitglied der</w:t>
      </w:r>
      <w:r w:rsidR="008C7F58" w:rsidRPr="007C0939">
        <w:rPr>
          <w:rFonts w:cstheme="minorHAnsi"/>
        </w:rPr>
        <w:t xml:space="preserve"> Initiative </w:t>
      </w:r>
      <w:r w:rsidR="00345B58">
        <w:rPr>
          <w:rFonts w:cstheme="minorHAnsi"/>
        </w:rPr>
        <w:t>„</w:t>
      </w:r>
      <w:proofErr w:type="spellStart"/>
      <w:r w:rsidR="008C7F58" w:rsidRPr="007C0939">
        <w:rPr>
          <w:rFonts w:cstheme="minorHAnsi"/>
        </w:rPr>
        <w:t>Buirer</w:t>
      </w:r>
      <w:proofErr w:type="spellEnd"/>
      <w:r w:rsidR="008C7F58" w:rsidRPr="007C0939">
        <w:rPr>
          <w:rFonts w:cstheme="minorHAnsi"/>
        </w:rPr>
        <w:t xml:space="preserve"> für Buir</w:t>
      </w:r>
      <w:r w:rsidR="00345B58">
        <w:rPr>
          <w:rFonts w:cstheme="minorHAnsi"/>
        </w:rPr>
        <w:t>“</w:t>
      </w:r>
      <w:r w:rsidR="0053151E" w:rsidRPr="007C0939">
        <w:rPr>
          <w:rFonts w:cstheme="minorHAnsi"/>
        </w:rPr>
        <w:t xml:space="preserve"> und</w:t>
      </w:r>
      <w:r w:rsidR="008C7F58" w:rsidRPr="007C0939">
        <w:rPr>
          <w:rFonts w:cstheme="minorHAnsi"/>
        </w:rPr>
        <w:t xml:space="preserve"> Mit</w:t>
      </w:r>
      <w:r w:rsidR="0053151E" w:rsidRPr="007C0939">
        <w:rPr>
          <w:rFonts w:cstheme="minorHAnsi"/>
        </w:rPr>
        <w:t>i</w:t>
      </w:r>
      <w:r w:rsidR="008C7F58" w:rsidRPr="007C0939">
        <w:rPr>
          <w:rFonts w:cstheme="minorHAnsi"/>
        </w:rPr>
        <w:t>nitiatorin des „Zivilgesellschaftlichen Koordinierungskreis Strukturwandel“</w:t>
      </w:r>
      <w:r w:rsidRPr="007C0939">
        <w:rPr>
          <w:rFonts w:cstheme="minorHAnsi"/>
        </w:rPr>
        <w:t>. „</w:t>
      </w:r>
      <w:r w:rsidR="008C7F58" w:rsidRPr="007C0939">
        <w:rPr>
          <w:rFonts w:cstheme="minorHAnsi"/>
        </w:rPr>
        <w:t>Der Erhalt der Dörfer ist sowohl sozial- als auch klimapolitisch notwendig und auch im Einklang mit den Empfehlungen der Kohlekommission. Für mich ist vollkommen unverständlich, wie Bundes- und Landesregierung den Kohlekonzern nach wie vor hofieren, obwohl er seine Unglaubwürdigkeit eindrücklich unter Beweis gestellt hat</w:t>
      </w:r>
      <w:r w:rsidRPr="007C0939">
        <w:rPr>
          <w:rFonts w:cstheme="minorHAnsi"/>
        </w:rPr>
        <w:t>:</w:t>
      </w:r>
      <w:r w:rsidR="008C7F58" w:rsidRPr="007C0939">
        <w:rPr>
          <w:rFonts w:cstheme="minorHAnsi"/>
        </w:rPr>
        <w:t xml:space="preserve"> zum Beispiel im Herbst 2018 mit der Behauptung</w:t>
      </w:r>
      <w:r w:rsidRPr="007C0939">
        <w:rPr>
          <w:rFonts w:cstheme="minorHAnsi"/>
        </w:rPr>
        <w:t>,</w:t>
      </w:r>
      <w:r w:rsidR="008C7F58" w:rsidRPr="007C0939">
        <w:rPr>
          <w:rFonts w:cstheme="minorHAnsi"/>
        </w:rPr>
        <w:t xml:space="preserve"> der Hambacher Wald sei nicht mehr zu retten</w:t>
      </w:r>
      <w:r w:rsidRPr="007C0939">
        <w:rPr>
          <w:rFonts w:cstheme="minorHAnsi"/>
        </w:rPr>
        <w:t>“, erläutert Grothus.</w:t>
      </w:r>
      <w:r w:rsidR="008C7F58" w:rsidRPr="007C0939">
        <w:rPr>
          <w:rFonts w:cstheme="minorHAnsi"/>
        </w:rPr>
        <w:t xml:space="preserve"> </w:t>
      </w:r>
      <w:r w:rsidRPr="007C0939">
        <w:rPr>
          <w:rFonts w:cstheme="minorHAnsi"/>
        </w:rPr>
        <w:t>„</w:t>
      </w:r>
      <w:r w:rsidR="008C7F58" w:rsidRPr="007C0939">
        <w:rPr>
          <w:rFonts w:cstheme="minorHAnsi"/>
        </w:rPr>
        <w:t>Trotzdem will man RWE nun nicht nur fragwürdige Entschädigungen in Höhe von 2,7 Milliarden Euro und einen Kraftwerksabschaltplan nach Konzernwunschzettel</w:t>
      </w:r>
      <w:r w:rsidR="00771E75" w:rsidRPr="007C0939">
        <w:rPr>
          <w:rFonts w:cstheme="minorHAnsi"/>
        </w:rPr>
        <w:t>, sondern obendrauf</w:t>
      </w:r>
      <w:r w:rsidR="008C7F58" w:rsidRPr="007C0939">
        <w:rPr>
          <w:rFonts w:cstheme="minorHAnsi"/>
        </w:rPr>
        <w:t xml:space="preserve"> </w:t>
      </w:r>
      <w:r w:rsidR="00771E75" w:rsidRPr="007C0939">
        <w:rPr>
          <w:rFonts w:cstheme="minorHAnsi"/>
        </w:rPr>
        <w:t>noch</w:t>
      </w:r>
      <w:r w:rsidR="008C7F58" w:rsidRPr="007C0939">
        <w:rPr>
          <w:rFonts w:cstheme="minorHAnsi"/>
        </w:rPr>
        <w:t xml:space="preserve"> </w:t>
      </w:r>
      <w:r w:rsidR="00771E75" w:rsidRPr="007C0939">
        <w:rPr>
          <w:rFonts w:cstheme="minorHAnsi"/>
        </w:rPr>
        <w:t xml:space="preserve">die unnötige </w:t>
      </w:r>
      <w:r w:rsidR="008C7F58" w:rsidRPr="007C0939">
        <w:rPr>
          <w:rFonts w:cstheme="minorHAnsi"/>
        </w:rPr>
        <w:t xml:space="preserve">Bestandssicherung für den Tagebau Garzweiler bis 2038 schenken.“ </w:t>
      </w:r>
    </w:p>
    <w:p w14:paraId="0BDEE841" w14:textId="3E1147D1" w:rsidR="008C7F58" w:rsidRPr="007C0939" w:rsidRDefault="0053151E" w:rsidP="008C7F58">
      <w:r w:rsidRPr="007C0939">
        <w:rPr>
          <w:rFonts w:cstheme="minorHAnsi"/>
        </w:rPr>
        <w:t>„Es ist s</w:t>
      </w:r>
      <w:r w:rsidR="008C7F58" w:rsidRPr="007C0939">
        <w:rPr>
          <w:rFonts w:cstheme="minorHAnsi"/>
        </w:rPr>
        <w:t>kandalös, dass RWE dem klimagerechten, ökologischen und sozialverträglichen Strukturwandel im Rheinischen Revier im Weg st</w:t>
      </w:r>
      <w:r w:rsidRPr="007C0939">
        <w:rPr>
          <w:rFonts w:cstheme="minorHAnsi"/>
        </w:rPr>
        <w:t xml:space="preserve">eht“, betont Grothus. </w:t>
      </w:r>
      <w:r w:rsidR="008C7F58" w:rsidRPr="007C0939">
        <w:rPr>
          <w:rFonts w:cstheme="minorHAnsi"/>
        </w:rPr>
        <w:t>„Statt die Z</w:t>
      </w:r>
      <w:r w:rsidRPr="007C0939">
        <w:rPr>
          <w:rFonts w:cstheme="minorHAnsi"/>
        </w:rPr>
        <w:t>i</w:t>
      </w:r>
      <w:r w:rsidR="008C7F58" w:rsidRPr="007C0939">
        <w:rPr>
          <w:rFonts w:cstheme="minorHAnsi"/>
        </w:rPr>
        <w:t>vilgesellschaft und Umwelt- und Naturschutzverbände beim Strukturwandel mitbestimmen zu lassen, überlässt die Zukunftsagentur Rheinisches Revier es dem im Aussichtsrat vertretenen Kohlekonzern und der Bergbaugewerkschaft  IGBCE</w:t>
      </w:r>
      <w:r w:rsidRPr="007C0939">
        <w:rPr>
          <w:rFonts w:cstheme="minorHAnsi"/>
        </w:rPr>
        <w:t>,</w:t>
      </w:r>
      <w:r w:rsidR="008C7F58" w:rsidRPr="007C0939">
        <w:rPr>
          <w:rFonts w:cstheme="minorHAnsi"/>
        </w:rPr>
        <w:t xml:space="preserve"> mit über die Projekt- und Mittelvergabe zu entscheiden. Nach welchen Kriterien diese erfolgt</w:t>
      </w:r>
      <w:r w:rsidRPr="007C0939">
        <w:rPr>
          <w:rFonts w:cstheme="minorHAnsi"/>
        </w:rPr>
        <w:t>,</w:t>
      </w:r>
      <w:r w:rsidR="008C7F58" w:rsidRPr="007C0939">
        <w:rPr>
          <w:rFonts w:cstheme="minorHAnsi"/>
        </w:rPr>
        <w:t xml:space="preserve"> ist vollkommen intransparent. Es schadet dem Klima, dem zukunftsfähigen Strukturwandel </w:t>
      </w:r>
      <w:r w:rsidR="008C7F58" w:rsidRPr="007C0939">
        <w:t xml:space="preserve">und unserer Demokratie, dass sich weder die </w:t>
      </w:r>
      <w:r w:rsidRPr="007C0939">
        <w:t>NRW-</w:t>
      </w:r>
      <w:r w:rsidR="008C7F58" w:rsidRPr="007C0939">
        <w:t xml:space="preserve">Landesregierung noch die Kommunen von RWE emanzipieren.“ </w:t>
      </w:r>
    </w:p>
    <w:p w14:paraId="2E90E9C1" w14:textId="16739CAE" w:rsidR="00077B70" w:rsidRPr="007C0939" w:rsidRDefault="008C7F58" w:rsidP="00077B70">
      <w:r w:rsidRPr="007C0939">
        <w:rPr>
          <w:b/>
          <w:bCs/>
        </w:rPr>
        <w:t>Matthias Eickhoff</w:t>
      </w:r>
      <w:r w:rsidRPr="007C0939">
        <w:t xml:space="preserve"> </w:t>
      </w:r>
      <w:r w:rsidRPr="007C0939">
        <w:rPr>
          <w:b/>
          <w:bCs/>
        </w:rPr>
        <w:t>vom Aktionsbündnis Münsterland gegen Atomanlagen</w:t>
      </w:r>
      <w:r w:rsidRPr="007C0939">
        <w:t xml:space="preserve"> kritisiert den RWE-Vorstand wegen der fortgesetz</w:t>
      </w:r>
      <w:r w:rsidR="00E8066F" w:rsidRPr="007C0939">
        <w:t>ten Beteiligung an atomaren Risiko</w:t>
      </w:r>
      <w:r w:rsidRPr="007C0939">
        <w:t>projekten sowie für den Import von umweltschädlicher Steinkohle</w:t>
      </w:r>
      <w:r w:rsidR="00E8066F" w:rsidRPr="007C0939">
        <w:t>, z. B.</w:t>
      </w:r>
      <w:r w:rsidRPr="007C0939">
        <w:t xml:space="preserve"> aus dem russischen </w:t>
      </w:r>
      <w:proofErr w:type="spellStart"/>
      <w:r w:rsidRPr="007C0939">
        <w:t>Kuzbass</w:t>
      </w:r>
      <w:proofErr w:type="spellEnd"/>
      <w:r w:rsidRPr="007C0939">
        <w:t xml:space="preserve">: </w:t>
      </w:r>
      <w:r w:rsidR="00345B58">
        <w:t>„</w:t>
      </w:r>
      <w:r w:rsidRPr="007C0939">
        <w:t xml:space="preserve">In Lingen und Gundremmingen betreibt RWE noch immer zwei Atomkraftwerke, obwohl sich dort in den letzten 15 Monaten defekte Brennelemente und brisante </w:t>
      </w:r>
      <w:r w:rsidR="0053151E" w:rsidRPr="007C0939">
        <w:t>´</w:t>
      </w:r>
      <w:r w:rsidRPr="007C0939">
        <w:t>Wanddickenschwächungen</w:t>
      </w:r>
      <w:r w:rsidR="0053151E" w:rsidRPr="007C0939">
        <w:t>´</w:t>
      </w:r>
      <w:r w:rsidRPr="007C0939">
        <w:t xml:space="preserve"> an Rohren im Primärkreislauf gefunden haben. Über den </w:t>
      </w:r>
      <w:proofErr w:type="spellStart"/>
      <w:r w:rsidRPr="007C0939">
        <w:t>Urananreicherer</w:t>
      </w:r>
      <w:proofErr w:type="spellEnd"/>
      <w:r w:rsidRPr="007C0939">
        <w:t xml:space="preserve"> </w:t>
      </w:r>
      <w:proofErr w:type="spellStart"/>
      <w:r w:rsidRPr="007C0939">
        <w:t>Urenco</w:t>
      </w:r>
      <w:proofErr w:type="spellEnd"/>
      <w:r w:rsidRPr="007C0939">
        <w:t xml:space="preserve"> beteiligt sich RWE mittlerweile auch an massiven Neubauplänen für sogenannte Mini-Reaktoren in den USA, Kanada und Großbritannien. Besonders besorgniserregend ist, dass </w:t>
      </w:r>
      <w:proofErr w:type="spellStart"/>
      <w:r w:rsidRPr="007C0939">
        <w:t>Urenco</w:t>
      </w:r>
      <w:proofErr w:type="spellEnd"/>
      <w:r w:rsidRPr="007C0939">
        <w:t xml:space="preserve"> dabei auch mit dem US-Verteidigungsministerium für militärische Atomprojekte verhandelt. Steigt RWE hier ins nukleare Militärgeschäft ein? Zudem schließen wir uns der berechtigten Kritik unserer russischen Partnerorganisation </w:t>
      </w:r>
      <w:proofErr w:type="spellStart"/>
      <w:r w:rsidRPr="007C0939">
        <w:t>Ecodefense</w:t>
      </w:r>
      <w:proofErr w:type="spellEnd"/>
      <w:r w:rsidRPr="007C0939">
        <w:t xml:space="preserve"> an, die seit langem gegen </w:t>
      </w:r>
      <w:r w:rsidRPr="007C0939">
        <w:lastRenderedPageBreak/>
        <w:t xml:space="preserve">die unverantwortlichen Uranmüllexporte von der Urananreicherungsanlage Gronau nach Russland protestiert. Erst am Montag startete wieder einer dieser Uranmülltransporte. Zugleich fordern wir zusammen mit </w:t>
      </w:r>
      <w:proofErr w:type="spellStart"/>
      <w:r w:rsidRPr="007C0939">
        <w:t>Ecodefense</w:t>
      </w:r>
      <w:proofErr w:type="spellEnd"/>
      <w:r w:rsidRPr="007C0939">
        <w:t xml:space="preserve"> den sofortigen Stopp für Kohleimporte aus dem sibir</w:t>
      </w:r>
      <w:r w:rsidR="00E8066F" w:rsidRPr="007C0939">
        <w:t xml:space="preserve">ischen </w:t>
      </w:r>
      <w:proofErr w:type="spellStart"/>
      <w:r w:rsidR="00E8066F" w:rsidRPr="007C0939">
        <w:t>Kuzbass</w:t>
      </w:r>
      <w:proofErr w:type="spellEnd"/>
      <w:r w:rsidR="00E8066F" w:rsidRPr="007C0939">
        <w:t xml:space="preserve"> und anderen Ländern</w:t>
      </w:r>
      <w:r w:rsidRPr="007C0939">
        <w:t xml:space="preserve"> - der Kohleabbau führt zu massiven Umweltschäden vor Ort."</w:t>
      </w:r>
    </w:p>
    <w:p w14:paraId="2E0F1129" w14:textId="37FE368E" w:rsidR="00077B70" w:rsidRPr="00077B70" w:rsidRDefault="00077B70" w:rsidP="00077B70">
      <w:r w:rsidRPr="00077B70">
        <w:rPr>
          <w:b/>
          <w:bCs/>
        </w:rPr>
        <w:t>Markus Dufner, Geschäftsführer des Dachverbands der Kritischen Aktionärinnen und Aktionäre,</w:t>
      </w:r>
      <w:r w:rsidR="00CB7104">
        <w:rPr>
          <w:b/>
          <w:bCs/>
        </w:rPr>
        <w:br/>
      </w:r>
      <w:r w:rsidRPr="00077B70">
        <w:t xml:space="preserve">appelliert an die Anteilseigner*innen der RWE AG, mit einem Dividenden-Verzicht einen Beitrag zur Bekämpfung der Klimawandels und zur Abmilderung der ökonomischen und sozialen Folgen der Braunkohletagebaue zu leisten. </w:t>
      </w:r>
      <w:r>
        <w:t xml:space="preserve">„Wir werden morgen auf der virtuellen Hauptversammlung Vorstand und Aufsichtsrat nicht entlasten, weil sie ihrer </w:t>
      </w:r>
      <w:r w:rsidRPr="00077B70">
        <w:t xml:space="preserve">Verantwortung </w:t>
      </w:r>
      <w:r>
        <w:t xml:space="preserve">nicht </w:t>
      </w:r>
      <w:r w:rsidRPr="00077B70">
        <w:t>nach</w:t>
      </w:r>
      <w:r>
        <w:t>gekommen sind</w:t>
      </w:r>
      <w:r w:rsidRPr="00077B70">
        <w:t>, wirksamere Maßnahmen für den Klimaschutz umzusetzen und menschenrechtliche Sorgfaltspflichten einzuhalten.</w:t>
      </w:r>
      <w:r>
        <w:t>“</w:t>
      </w:r>
    </w:p>
    <w:p w14:paraId="33219CB1" w14:textId="78C3B80A" w:rsidR="00077B70" w:rsidRPr="00077B70" w:rsidRDefault="00077B70" w:rsidP="00077B70">
      <w:r w:rsidRPr="00077B70">
        <w:rPr>
          <w:b/>
          <w:bCs/>
        </w:rPr>
        <w:t xml:space="preserve">Dirk </w:t>
      </w:r>
      <w:proofErr w:type="spellStart"/>
      <w:r w:rsidRPr="00077B70">
        <w:rPr>
          <w:b/>
          <w:bCs/>
        </w:rPr>
        <w:t>Teßmer</w:t>
      </w:r>
      <w:proofErr w:type="spellEnd"/>
      <w:r w:rsidRPr="00077B70">
        <w:rPr>
          <w:b/>
          <w:bCs/>
        </w:rPr>
        <w:t>, Anwalt der Solidargemeinschaft</w:t>
      </w:r>
      <w:r w:rsidRPr="00CB7104">
        <w:rPr>
          <w:b/>
          <w:bCs/>
        </w:rPr>
        <w:t xml:space="preserve"> „Menschenrecht vor Bergrecht“</w:t>
      </w:r>
      <w:r>
        <w:t>, gibt zu bedenken:</w:t>
      </w:r>
      <w:r w:rsidRPr="00077B70">
        <w:t xml:space="preserve"> „Aufgrund der veränderten klimaschutzpolitischen und völkerrechtlichen Rahmenbedingungen ist es nicht mehr nachzuvollziehen, auf den letzten Metern der Braunkohlenverstromung Dörfer zu zerstören und Menschen gegen ihren Willen zwangsumsiedeln zu wollen</w:t>
      </w:r>
      <w:r w:rsidR="00CB7104">
        <w:t>.</w:t>
      </w:r>
      <w:r w:rsidRPr="00077B70">
        <w:t xml:space="preserve">“ </w:t>
      </w:r>
    </w:p>
    <w:p w14:paraId="735BA73C" w14:textId="77777777" w:rsidR="00CB7104" w:rsidRDefault="0068740C" w:rsidP="008C7F58">
      <w:pPr>
        <w:rPr>
          <w:b/>
          <w:bCs/>
        </w:rPr>
      </w:pPr>
      <w:r w:rsidRPr="00077B70">
        <w:t xml:space="preserve">"Die Klimagerechtigkeitsbewegung hat im Hambacher Forst gezeigt, wie wirksam Protest und </w:t>
      </w:r>
      <w:r w:rsidR="00077B70">
        <w:t>z</w:t>
      </w:r>
      <w:r w:rsidRPr="00077B70">
        <w:t>iviler Ungehorsam sein kann</w:t>
      </w:r>
      <w:r w:rsidR="00077B70">
        <w:t xml:space="preserve">“, resümiert </w:t>
      </w:r>
      <w:r w:rsidR="00077B70" w:rsidRPr="00077B70">
        <w:rPr>
          <w:b/>
          <w:bCs/>
        </w:rPr>
        <w:t xml:space="preserve">Kim </w:t>
      </w:r>
      <w:proofErr w:type="spellStart"/>
      <w:r w:rsidR="00077B70" w:rsidRPr="00077B70">
        <w:rPr>
          <w:b/>
          <w:bCs/>
        </w:rPr>
        <w:t>Solievna</w:t>
      </w:r>
      <w:proofErr w:type="spellEnd"/>
      <w:r w:rsidR="00077B70" w:rsidRPr="00077B70">
        <w:rPr>
          <w:b/>
          <w:bCs/>
        </w:rPr>
        <w:t>, Pressesprecherin von Ende Gelände</w:t>
      </w:r>
      <w:r w:rsidRPr="00077B70">
        <w:t xml:space="preserve">. </w:t>
      </w:r>
      <w:r w:rsidR="00077B70">
        <w:t>„</w:t>
      </w:r>
      <w:r w:rsidRPr="00077B70">
        <w:t>Wir werden die Dörfer im Rheinland mit unseren Körpern verteidigen. Im September kommen wir mit Tausenden ins Rheinische Revier, um den sofortigen Kohleausstieg einzuleiten."</w:t>
      </w:r>
      <w:r w:rsidRPr="00077B70">
        <w:rPr>
          <w:b/>
          <w:bCs/>
        </w:rPr>
        <w:t xml:space="preserve"> </w:t>
      </w:r>
    </w:p>
    <w:p w14:paraId="343A240E" w14:textId="105757FC" w:rsidR="00D74EF0" w:rsidRDefault="00CB7104" w:rsidP="00781E80">
      <w:r>
        <w:rPr>
          <w:b/>
          <w:bCs/>
        </w:rPr>
        <w:br/>
        <w:t>Protestkundgebung „RWE: raus aus Kohle und Atom“ am 26.06., 9</w:t>
      </w:r>
      <w:r w:rsidR="00345B58">
        <w:rPr>
          <w:b/>
          <w:bCs/>
        </w:rPr>
        <w:t>-</w:t>
      </w:r>
      <w:r>
        <w:rPr>
          <w:b/>
          <w:bCs/>
        </w:rPr>
        <w:t xml:space="preserve">13 Uhr, Theodorstraße/Altenessener Straße (Höhe RWE-Platz): </w:t>
      </w:r>
      <w:r w:rsidRPr="00CB7104">
        <w:t>Medienvertreter*innen haben hier Gelegenheit für Fotos und Interviews.</w:t>
      </w:r>
      <w:r>
        <w:t xml:space="preserve"> Den Programmablauf finden Sie hier:</w:t>
      </w:r>
      <w:r w:rsidR="00D74EF0">
        <w:t xml:space="preserve"> </w:t>
      </w:r>
      <w:hyperlink r:id="rId7" w:history="1">
        <w:r w:rsidR="00D74EF0" w:rsidRPr="00856D59">
          <w:rPr>
            <w:rStyle w:val="Hyperlink"/>
          </w:rPr>
          <w:t>https://www.kritischeaktionaere.de/rwe/kreativer-protest-vor-der-rwe-zentrale/</w:t>
        </w:r>
      </w:hyperlink>
    </w:p>
    <w:p w14:paraId="64BFF978" w14:textId="76A4FEAC" w:rsidR="00781E80" w:rsidRPr="00781E80" w:rsidRDefault="0068740C" w:rsidP="00781E80">
      <w:pPr>
        <w:rPr>
          <w:rFonts w:cstheme="minorHAnsi"/>
        </w:rPr>
      </w:pPr>
      <w:r w:rsidRPr="00CB7104">
        <w:br/>
      </w:r>
      <w:r w:rsidR="007170B0" w:rsidRPr="00CB7104">
        <w:rPr>
          <w:b/>
          <w:bCs/>
        </w:rPr>
        <w:t xml:space="preserve">Gegenanträge </w:t>
      </w:r>
      <w:r w:rsidR="00CB7104">
        <w:rPr>
          <w:b/>
          <w:bCs/>
        </w:rPr>
        <w:t xml:space="preserve">und Fragen </w:t>
      </w:r>
      <w:r w:rsidR="007170B0" w:rsidRPr="00CB7104">
        <w:rPr>
          <w:b/>
          <w:bCs/>
        </w:rPr>
        <w:t xml:space="preserve">des Dachverbands </w:t>
      </w:r>
      <w:r w:rsidR="00CB7104">
        <w:rPr>
          <w:b/>
          <w:bCs/>
        </w:rPr>
        <w:t>zur Hauptversammlung der</w:t>
      </w:r>
      <w:r w:rsidR="007170B0" w:rsidRPr="00CB7104">
        <w:rPr>
          <w:b/>
          <w:bCs/>
        </w:rPr>
        <w:t xml:space="preserve"> RWE AG</w:t>
      </w:r>
      <w:r w:rsidR="007154E7" w:rsidRPr="00CB7104">
        <w:t>:</w:t>
      </w:r>
      <w:r w:rsidR="007170B0" w:rsidRPr="00CB7104">
        <w:br/>
      </w:r>
      <w:r w:rsidR="007170B0" w:rsidRPr="004306DA">
        <w:t xml:space="preserve">Zur virtuelle Hauptversammlung der RWE AG hat der Dachverband </w:t>
      </w:r>
      <w:r w:rsidR="00CB7104" w:rsidRPr="004306DA">
        <w:t xml:space="preserve">drei </w:t>
      </w:r>
      <w:r w:rsidR="007170B0" w:rsidRPr="004306DA">
        <w:t>Gegenanträge (</w:t>
      </w:r>
      <w:hyperlink r:id="rId8" w:history="1">
        <w:r w:rsidR="007170B0" w:rsidRPr="004306DA">
          <w:rPr>
            <w:rStyle w:val="Hyperlink"/>
          </w:rPr>
          <w:t>https://www.kritischeaktionaere.de/rwe/gegenantraege-fuer-klimaschaedlichstes-unternehmen-im-dax/</w:t>
        </w:r>
      </w:hyperlink>
      <w:r w:rsidR="00796F29" w:rsidRPr="004306DA">
        <w:t xml:space="preserve"> </w:t>
      </w:r>
      <w:r w:rsidR="00CB7104" w:rsidRPr="004306DA">
        <w:t xml:space="preserve">und </w:t>
      </w:r>
      <w:r w:rsidR="00CB7104" w:rsidRPr="00781E80">
        <w:rPr>
          <w:b/>
          <w:bCs/>
        </w:rPr>
        <w:t>100 Fragen</w:t>
      </w:r>
      <w:r w:rsidR="004306DA" w:rsidRPr="004306DA">
        <w:t xml:space="preserve"> (</w:t>
      </w:r>
      <w:hyperlink r:id="rId9" w:history="1">
        <w:r w:rsidR="004306DA" w:rsidRPr="004252CB">
          <w:rPr>
            <w:rStyle w:val="Hyperlink"/>
          </w:rPr>
          <w:t>https://www.kritischeaktionaere.de/rwe/ausstieg-aus-kohle-und-atom-unsere-fragen-an-vorstand-und-aufsichtsrat-von-rwe/</w:t>
        </w:r>
      </w:hyperlink>
      <w:r w:rsidR="004306DA" w:rsidRPr="004306DA">
        <w:t>)</w:t>
      </w:r>
      <w:r w:rsidR="00CB7104" w:rsidRPr="004306DA">
        <w:t xml:space="preserve"> eingereicht.</w:t>
      </w:r>
      <w:r w:rsidR="00CB7104" w:rsidRPr="004306DA">
        <w:rPr>
          <w:sz w:val="20"/>
          <w:szCs w:val="20"/>
        </w:rPr>
        <w:br/>
      </w:r>
      <w:r w:rsidR="00CB7104">
        <w:rPr>
          <w:sz w:val="20"/>
          <w:szCs w:val="20"/>
        </w:rPr>
        <w:br/>
      </w:r>
      <w:r w:rsidR="00781E80" w:rsidRPr="00781E80">
        <w:rPr>
          <w:rFonts w:cstheme="minorHAnsi"/>
          <w:b/>
          <w:bCs/>
        </w:rPr>
        <w:t xml:space="preserve">Kurze Fragen der Anwohner*innen an die RWE-Hauptversammlung </w:t>
      </w:r>
      <w:r w:rsidR="00781E80" w:rsidRPr="00781E80">
        <w:rPr>
          <w:rFonts w:cstheme="minorHAnsi"/>
        </w:rPr>
        <w:t>auch</w:t>
      </w:r>
      <w:r w:rsidR="00781E80">
        <w:rPr>
          <w:rFonts w:cstheme="minorHAnsi"/>
        </w:rPr>
        <w:t xml:space="preserve"> Facebook</w:t>
      </w:r>
      <w:r w:rsidR="00781E80" w:rsidRPr="00781E80">
        <w:rPr>
          <w:rFonts w:cstheme="minorHAnsi"/>
          <w:b/>
          <w:bCs/>
        </w:rPr>
        <w:t xml:space="preserve"> </w:t>
      </w:r>
      <w:hyperlink r:id="rId10" w:history="1">
        <w:r w:rsidR="00781E80" w:rsidRPr="00781E80">
          <w:rPr>
            <w:rStyle w:val="Hyperlink"/>
            <w:rFonts w:cstheme="minorHAnsi"/>
          </w:rPr>
          <w:t>facebook.com/</w:t>
        </w:r>
        <w:proofErr w:type="spellStart"/>
        <w:r w:rsidR="00781E80" w:rsidRPr="00781E80">
          <w:rPr>
            <w:rStyle w:val="Hyperlink"/>
            <w:rFonts w:cstheme="minorHAnsi"/>
          </w:rPr>
          <w:t>MenschenvorBergrecht</w:t>
        </w:r>
        <w:proofErr w:type="spellEnd"/>
      </w:hyperlink>
      <w:r w:rsidR="00781E80" w:rsidRPr="00781E80">
        <w:rPr>
          <w:rFonts w:cstheme="minorHAnsi"/>
        </w:rPr>
        <w:t xml:space="preserve"> und Twitter: @AkteKeyenberg</w:t>
      </w:r>
    </w:p>
    <w:p w14:paraId="2D537BE0" w14:textId="240A51FD" w:rsidR="00781E80" w:rsidRPr="00781E80" w:rsidRDefault="00CB7104" w:rsidP="00781E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Weitere </w:t>
      </w:r>
      <w:r w:rsidRPr="00CB7104">
        <w:rPr>
          <w:rFonts w:cstheme="minorHAnsi"/>
          <w:b/>
          <w:bCs/>
        </w:rPr>
        <w:t>Pressemitteilung</w:t>
      </w:r>
      <w:r>
        <w:rPr>
          <w:rFonts w:cstheme="minorHAnsi"/>
          <w:b/>
          <w:bCs/>
        </w:rPr>
        <w:t>en:</w:t>
      </w:r>
      <w:r>
        <w:rPr>
          <w:rFonts w:cstheme="minorHAnsi"/>
          <w:b/>
          <w:bCs/>
        </w:rPr>
        <w:br/>
        <w:t xml:space="preserve">- </w:t>
      </w:r>
      <w:r w:rsidRPr="00CB7104">
        <w:rPr>
          <w:rFonts w:cstheme="minorHAnsi"/>
          <w:b/>
          <w:bCs/>
        </w:rPr>
        <w:t>Solidargemeinschaft „Menschenrecht vor Bergrecht“:</w:t>
      </w:r>
      <w:r w:rsidRPr="00781E80">
        <w:rPr>
          <w:rFonts w:cstheme="minorHAnsi"/>
        </w:rPr>
        <w:t xml:space="preserve"> </w:t>
      </w:r>
      <w:hyperlink r:id="rId11" w:history="1">
        <w:r w:rsidR="00781E80" w:rsidRPr="00781E80">
          <w:rPr>
            <w:rStyle w:val="Hyperlink"/>
            <w:rFonts w:cstheme="minorHAnsi"/>
          </w:rPr>
          <w:t>https://menschenrecht-vor-bergrecht.de/wp-content/uploads/2020/06/200625_PM-MvB-RWE-Hauptversammlung_final.pdf</w:t>
        </w:r>
      </w:hyperlink>
    </w:p>
    <w:p w14:paraId="1F56DD81" w14:textId="5440954C" w:rsidR="004F19C0" w:rsidRPr="00CB7104" w:rsidRDefault="001E5BD8">
      <w:pPr>
        <w:rPr>
          <w:rFonts w:cstheme="minorHAnsi"/>
        </w:rPr>
      </w:pPr>
      <w:r>
        <w:rPr>
          <w:rFonts w:cstheme="minorHAnsi"/>
          <w:b/>
          <w:bCs/>
        </w:rPr>
        <w:t xml:space="preserve">Kontakt: </w:t>
      </w:r>
      <w:r>
        <w:rPr>
          <w:rFonts w:cstheme="minorHAnsi"/>
          <w:b/>
          <w:bCs/>
        </w:rPr>
        <w:br/>
      </w:r>
      <w:r>
        <w:rPr>
          <w:rFonts w:cstheme="minorHAnsi"/>
        </w:rPr>
        <w:t xml:space="preserve">- </w:t>
      </w:r>
      <w:r w:rsidR="008F2263" w:rsidRPr="00CB7104">
        <w:rPr>
          <w:rFonts w:cstheme="minorHAnsi"/>
        </w:rPr>
        <w:t>Dachverband der Kritischen Aktionärinnen und Aktionäre, Tel. 0221/5995647,</w:t>
      </w:r>
      <w:r w:rsidR="007154E7" w:rsidRPr="00CB7104">
        <w:rPr>
          <w:rFonts w:cstheme="minorHAnsi"/>
        </w:rPr>
        <w:t xml:space="preserve"> </w:t>
      </w:r>
      <w:r w:rsidR="00CB7104">
        <w:rPr>
          <w:rFonts w:cstheme="minorHAnsi"/>
        </w:rPr>
        <w:t>0173-</w:t>
      </w:r>
      <w:r w:rsidR="004306DA" w:rsidRPr="004306DA">
        <w:rPr>
          <w:rFonts w:cstheme="minorHAnsi"/>
        </w:rPr>
        <w:t>713 52 37</w:t>
      </w:r>
      <w:r w:rsidR="00CB7104">
        <w:rPr>
          <w:rFonts w:cstheme="minorHAnsi"/>
        </w:rPr>
        <w:t xml:space="preserve">, </w:t>
      </w:r>
      <w:hyperlink r:id="rId12" w:history="1">
        <w:r w:rsidR="00CB7104" w:rsidRPr="004252CB">
          <w:rPr>
            <w:rStyle w:val="Hyperlink"/>
            <w:rFonts w:cstheme="minorHAnsi"/>
          </w:rPr>
          <w:t>dachverband@kritischeaktionaere.de</w:t>
        </w:r>
      </w:hyperlink>
      <w:r w:rsidR="008F2263" w:rsidRPr="00CB7104">
        <w:rPr>
          <w:rFonts w:cstheme="minorHAnsi"/>
        </w:rPr>
        <w:t xml:space="preserve"> </w:t>
      </w:r>
      <w:r>
        <w:rPr>
          <w:rFonts w:cstheme="minorHAnsi"/>
        </w:rPr>
        <w:br/>
        <w:t>-</w:t>
      </w:r>
      <w:r w:rsidR="00771E75">
        <w:rPr>
          <w:rFonts w:cstheme="minorHAnsi"/>
        </w:rPr>
        <w:t xml:space="preserve"> Initiative „</w:t>
      </w:r>
      <w:proofErr w:type="spellStart"/>
      <w:r w:rsidR="00771E75">
        <w:rPr>
          <w:rFonts w:cstheme="minorHAnsi"/>
        </w:rPr>
        <w:t>Buirer</w:t>
      </w:r>
      <w:proofErr w:type="spellEnd"/>
      <w:r w:rsidR="00771E75">
        <w:rPr>
          <w:rFonts w:cstheme="minorHAnsi"/>
        </w:rPr>
        <w:t xml:space="preserve"> für Buir“, 0172</w:t>
      </w:r>
      <w:r w:rsidR="00781E80">
        <w:rPr>
          <w:rFonts w:cstheme="minorHAnsi"/>
        </w:rPr>
        <w:t>-</w:t>
      </w:r>
      <w:r w:rsidR="00771E75">
        <w:rPr>
          <w:rFonts w:cstheme="minorHAnsi"/>
        </w:rPr>
        <w:t>9216643</w:t>
      </w:r>
      <w:r w:rsidR="00781E80">
        <w:rPr>
          <w:rFonts w:cstheme="minorHAnsi"/>
        </w:rPr>
        <w:t xml:space="preserve">, </w:t>
      </w:r>
      <w:hyperlink r:id="rId13" w:history="1">
        <w:r w:rsidR="00781E80" w:rsidRPr="009F1F05">
          <w:rPr>
            <w:rStyle w:val="Hyperlink"/>
            <w:rFonts w:cstheme="minorHAnsi"/>
          </w:rPr>
          <w:t>https://www.buirerfuerbuir.de/index.php/kontakt</w:t>
        </w:r>
      </w:hyperlink>
      <w:r w:rsidR="00781E80">
        <w:rPr>
          <w:rFonts w:cstheme="minorHAnsi"/>
        </w:rPr>
        <w:t xml:space="preserve"> </w:t>
      </w:r>
      <w:r w:rsidR="00781E80">
        <w:rPr>
          <w:rFonts w:cstheme="minorHAnsi"/>
        </w:rPr>
        <w:br/>
      </w:r>
      <w:r>
        <w:rPr>
          <w:rFonts w:cstheme="minorHAnsi"/>
        </w:rPr>
        <w:t xml:space="preserve">- Aktionsbündnis Münsterland gegen Atomanlagen, </w:t>
      </w:r>
      <w:r w:rsidR="00872EA1" w:rsidRPr="00872EA1">
        <w:rPr>
          <w:rFonts w:cstheme="minorHAnsi"/>
        </w:rPr>
        <w:t>0176-64699023</w:t>
      </w:r>
      <w:r w:rsidRPr="001E5BD8">
        <w:t xml:space="preserve"> </w:t>
      </w:r>
      <w:r>
        <w:br/>
      </w:r>
      <w:r>
        <w:rPr>
          <w:rFonts w:cstheme="minorHAnsi"/>
        </w:rPr>
        <w:t xml:space="preserve">- </w:t>
      </w:r>
      <w:r w:rsidRPr="001E5BD8">
        <w:rPr>
          <w:rFonts w:cstheme="minorHAnsi"/>
        </w:rPr>
        <w:t>Solidarge</w:t>
      </w:r>
      <w:r>
        <w:rPr>
          <w:rFonts w:cstheme="minorHAnsi"/>
        </w:rPr>
        <w:t xml:space="preserve">meinschaft „Menschenrecht vor Bergrecht“, </w:t>
      </w:r>
      <w:r w:rsidR="00781E80" w:rsidRPr="00781E80">
        <w:rPr>
          <w:rFonts w:cstheme="minorHAnsi"/>
        </w:rPr>
        <w:t>Pressekontakt</w:t>
      </w:r>
      <w:r w:rsidR="00781E80">
        <w:rPr>
          <w:rFonts w:cstheme="minorHAnsi"/>
        </w:rPr>
        <w:t>:</w:t>
      </w:r>
      <w:r w:rsidR="00781E80" w:rsidRPr="00781E80">
        <w:rPr>
          <w:rFonts w:cstheme="minorHAnsi"/>
        </w:rPr>
        <w:t xml:space="preserve"> </w:t>
      </w:r>
      <w:hyperlink r:id="rId14" w:history="1">
        <w:r w:rsidR="00781E80" w:rsidRPr="009F1F05">
          <w:rPr>
            <w:rStyle w:val="Hyperlink"/>
            <w:rFonts w:cstheme="minorHAnsi"/>
          </w:rPr>
          <w:t>presse@menschenrecht-vor-bergrecht.de</w:t>
        </w:r>
      </w:hyperlink>
      <w:r w:rsidR="00781E80">
        <w:rPr>
          <w:rFonts w:cstheme="minorHAnsi"/>
        </w:rPr>
        <w:t xml:space="preserve">, </w:t>
      </w:r>
      <w:r w:rsidR="00781E80" w:rsidRPr="00781E80">
        <w:rPr>
          <w:rFonts w:cstheme="minorHAnsi"/>
        </w:rPr>
        <w:t>Mobil (Linda Engel): 0178</w:t>
      </w:r>
      <w:r w:rsidR="00781E80">
        <w:rPr>
          <w:rFonts w:cstheme="minorHAnsi"/>
        </w:rPr>
        <w:t>-</w:t>
      </w:r>
      <w:r w:rsidR="00781E80" w:rsidRPr="00781E80">
        <w:rPr>
          <w:rFonts w:cstheme="minorHAnsi"/>
        </w:rPr>
        <w:t xml:space="preserve">5630590. </w:t>
      </w:r>
    </w:p>
    <w:sectPr w:rsidR="004F19C0" w:rsidRPr="00CB7104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463A4" w14:textId="77777777" w:rsidR="001C0D93" w:rsidRDefault="001C0D93" w:rsidP="007154E7">
      <w:pPr>
        <w:spacing w:after="0" w:line="240" w:lineRule="auto"/>
      </w:pPr>
      <w:r>
        <w:separator/>
      </w:r>
    </w:p>
  </w:endnote>
  <w:endnote w:type="continuationSeparator" w:id="0">
    <w:p w14:paraId="6583A3E2" w14:textId="77777777" w:rsidR="001C0D93" w:rsidRDefault="001C0D93" w:rsidP="0071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C9AF4" w14:textId="77777777" w:rsidR="001C0D93" w:rsidRDefault="001C0D93" w:rsidP="007154E7">
      <w:pPr>
        <w:spacing w:after="0" w:line="240" w:lineRule="auto"/>
      </w:pPr>
      <w:r>
        <w:separator/>
      </w:r>
    </w:p>
  </w:footnote>
  <w:footnote w:type="continuationSeparator" w:id="0">
    <w:p w14:paraId="53DFC11A" w14:textId="77777777" w:rsidR="001C0D93" w:rsidRDefault="001C0D93" w:rsidP="0071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686A" w14:textId="77777777" w:rsidR="007154E7" w:rsidRPr="007154E7" w:rsidRDefault="007154E7" w:rsidP="007154E7">
    <w:pPr>
      <w:pStyle w:val="Kopfzeile"/>
      <w:jc w:val="center"/>
      <w:rPr>
        <w:b/>
        <w:bCs/>
      </w:rPr>
    </w:pPr>
    <w:r w:rsidRPr="007154E7">
      <w:rPr>
        <w:b/>
        <w:bCs/>
      </w:rPr>
      <w:t>Zivilgesellschaftliches Bündnis "RWE - raus aus Kohle und Atom!“</w:t>
    </w:r>
  </w:p>
  <w:p w14:paraId="452FE15F" w14:textId="77777777" w:rsidR="007154E7" w:rsidRPr="007154E7" w:rsidRDefault="007154E7" w:rsidP="007154E7">
    <w:pPr>
      <w:pStyle w:val="Kopfzeil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9150D"/>
    <w:multiLevelType w:val="multilevel"/>
    <w:tmpl w:val="A68E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0330A"/>
    <w:multiLevelType w:val="multilevel"/>
    <w:tmpl w:val="77C6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94"/>
    <w:rsid w:val="00077B70"/>
    <w:rsid w:val="00085AA8"/>
    <w:rsid w:val="001157E6"/>
    <w:rsid w:val="001C0D93"/>
    <w:rsid w:val="001E5BD8"/>
    <w:rsid w:val="001F6648"/>
    <w:rsid w:val="002223FE"/>
    <w:rsid w:val="002D0794"/>
    <w:rsid w:val="00326D05"/>
    <w:rsid w:val="00345B58"/>
    <w:rsid w:val="004242AA"/>
    <w:rsid w:val="004306DA"/>
    <w:rsid w:val="004F19C0"/>
    <w:rsid w:val="0053151E"/>
    <w:rsid w:val="00544CF1"/>
    <w:rsid w:val="005F2363"/>
    <w:rsid w:val="00654690"/>
    <w:rsid w:val="00662F10"/>
    <w:rsid w:val="0068740C"/>
    <w:rsid w:val="007154E7"/>
    <w:rsid w:val="007170B0"/>
    <w:rsid w:val="00720A4F"/>
    <w:rsid w:val="00766B1C"/>
    <w:rsid w:val="00771E75"/>
    <w:rsid w:val="00781E80"/>
    <w:rsid w:val="00796F29"/>
    <w:rsid w:val="007B0601"/>
    <w:rsid w:val="007C0939"/>
    <w:rsid w:val="00872EA1"/>
    <w:rsid w:val="008C7F58"/>
    <w:rsid w:val="008F2263"/>
    <w:rsid w:val="00A162DA"/>
    <w:rsid w:val="00A55906"/>
    <w:rsid w:val="00A56185"/>
    <w:rsid w:val="00B00C5E"/>
    <w:rsid w:val="00B43154"/>
    <w:rsid w:val="00B96760"/>
    <w:rsid w:val="00C865D3"/>
    <w:rsid w:val="00CB7104"/>
    <w:rsid w:val="00D74EF0"/>
    <w:rsid w:val="00E45B8D"/>
    <w:rsid w:val="00E55055"/>
    <w:rsid w:val="00E8066F"/>
    <w:rsid w:val="00E9395E"/>
    <w:rsid w:val="00F227D1"/>
    <w:rsid w:val="00F54BB9"/>
    <w:rsid w:val="00F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9CA2"/>
  <w15:chartTrackingRefBased/>
  <w15:docId w15:val="{BA54A83D-9952-46B3-8652-E6A9ABE7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395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9395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F23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4E7"/>
  </w:style>
  <w:style w:type="paragraph" w:styleId="Fuzeile">
    <w:name w:val="footer"/>
    <w:basedOn w:val="Standard"/>
    <w:link w:val="FuzeileZchn"/>
    <w:uiPriority w:val="99"/>
    <w:unhideWhenUsed/>
    <w:rsid w:val="0071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F5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tischeaktionaere.de/rwe/gegenantraege-fuer-klimaschaedlichstes-unternehmen-im-dax/" TargetMode="External"/><Relationship Id="rId13" Type="http://schemas.openxmlformats.org/officeDocument/2006/relationships/hyperlink" Target="https://www.buirerfuerbuir.de/index.ph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itischeaktionaere.de/rwe/kreativer-protest-vor-der-rwe-zentrale/" TargetMode="External"/><Relationship Id="rId12" Type="http://schemas.openxmlformats.org/officeDocument/2006/relationships/hyperlink" Target="mailto:dachverband@kritischeaktionaere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schenrecht-vor-bergrecht.de/wp-content/uploads/2020/06/200625_PM-MvB-RWE-Hauptversammlung_final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facebook.com/MenschenvorBergrec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itischeaktionaere.de/rwe/ausstieg-aus-kohle-und-atom-unsere-fragen-an-vorstand-und-aufsichtsrat-von-rwe/" TargetMode="External"/><Relationship Id="rId14" Type="http://schemas.openxmlformats.org/officeDocument/2006/relationships/hyperlink" Target="mailto:presse@menschenrecht-vor-bergrech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Zum_Arbeiten</dc:creator>
  <cp:keywords/>
  <dc:description/>
  <cp:lastModifiedBy>Zum Arbeiten</cp:lastModifiedBy>
  <cp:revision>7</cp:revision>
  <cp:lastPrinted>2020-06-24T17:30:00Z</cp:lastPrinted>
  <dcterms:created xsi:type="dcterms:W3CDTF">2020-06-25T07:03:00Z</dcterms:created>
  <dcterms:modified xsi:type="dcterms:W3CDTF">2020-06-25T07:39:00Z</dcterms:modified>
</cp:coreProperties>
</file>